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720" w:lineRule="atLeast"/>
        <w:jc w:val="both"/>
        <w:rPr>
          <w:rFonts w:hint="eastAsia" w:ascii="黑体" w:eastAsia="黑体"/>
          <w:b/>
          <w:w w:val="150"/>
          <w:sz w:val="44"/>
          <w:szCs w:val="44"/>
          <w:lang w:val="en-US" w:eastAsia="zh-CN"/>
        </w:rPr>
      </w:pPr>
      <w:r>
        <w:rPr>
          <w:rFonts w:hint="eastAsia" w:ascii="黑体" w:eastAsia="黑体"/>
          <w:b/>
          <w:w w:val="150"/>
          <w:sz w:val="44"/>
          <w:szCs w:val="44"/>
          <w:lang w:val="en-US" w:eastAsia="zh-CN"/>
        </w:rPr>
        <w:t xml:space="preserve">    </w:t>
      </w:r>
    </w:p>
    <w:p>
      <w:pPr>
        <w:spacing w:before="312" w:beforeLines="100" w:line="720" w:lineRule="atLeast"/>
        <w:jc w:val="both"/>
        <w:rPr>
          <w:rFonts w:hint="eastAsia" w:ascii="黑体" w:eastAsia="黑体"/>
          <w:b/>
          <w:w w:val="150"/>
          <w:sz w:val="44"/>
          <w:szCs w:val="44"/>
        </w:rPr>
      </w:pPr>
      <w:r>
        <w:rPr>
          <w:rFonts w:hint="eastAsia" w:ascii="黑体" w:eastAsia="黑体"/>
          <w:b/>
          <w:w w:val="150"/>
          <w:sz w:val="44"/>
          <w:szCs w:val="44"/>
          <w:lang w:val="en-US" w:eastAsia="zh-CN"/>
        </w:rPr>
        <w:t xml:space="preserve">     </w:t>
      </w:r>
      <w:r>
        <w:rPr>
          <w:rFonts w:hint="eastAsia" w:ascii="黑体" w:eastAsia="黑体"/>
          <w:b/>
          <w:w w:val="150"/>
          <w:sz w:val="44"/>
          <w:szCs w:val="44"/>
          <w:lang w:eastAsia="zh-CN"/>
        </w:rPr>
        <w:t>启东市</w:t>
      </w:r>
      <w:r>
        <w:rPr>
          <w:rFonts w:hint="eastAsia" w:ascii="黑体" w:eastAsia="黑体"/>
          <w:b/>
          <w:w w:val="150"/>
          <w:sz w:val="44"/>
          <w:szCs w:val="44"/>
        </w:rPr>
        <w:t>人民医院</w:t>
      </w:r>
    </w:p>
    <w:p>
      <w:pPr>
        <w:spacing w:after="100" w:afterAutospacing="1" w:line="720" w:lineRule="atLeast"/>
        <w:jc w:val="center"/>
        <w:rPr>
          <w:rFonts w:hint="eastAsia" w:ascii="黑体" w:eastAsia="黑体"/>
          <w:b/>
          <w:w w:val="150"/>
          <w:sz w:val="44"/>
          <w:szCs w:val="44"/>
        </w:rPr>
      </w:pPr>
      <w:r>
        <w:rPr>
          <w:rFonts w:hint="eastAsia" w:ascii="黑体" w:eastAsia="黑体"/>
          <w:b/>
          <w:w w:val="150"/>
          <w:sz w:val="44"/>
          <w:szCs w:val="44"/>
        </w:rPr>
        <w:t>食堂委托经营项目</w:t>
      </w:r>
    </w:p>
    <w:p>
      <w:pPr>
        <w:spacing w:after="100" w:afterAutospacing="1" w:line="480" w:lineRule="auto"/>
        <w:jc w:val="center"/>
        <w:rPr>
          <w:rFonts w:hint="eastAsia" w:ascii="宋体"/>
          <w:b/>
          <w:w w:val="120"/>
          <w:sz w:val="81"/>
          <w:szCs w:val="81"/>
          <w:lang w:val="en-US" w:eastAsia="zh-CN"/>
        </w:rPr>
      </w:pPr>
    </w:p>
    <w:p>
      <w:pPr>
        <w:spacing w:after="100" w:afterAutospacing="1" w:line="480" w:lineRule="auto"/>
        <w:jc w:val="center"/>
        <w:rPr>
          <w:rFonts w:hint="eastAsia" w:ascii="宋体" w:eastAsia="宋体"/>
          <w:b/>
          <w:w w:val="120"/>
          <w:sz w:val="81"/>
          <w:szCs w:val="81"/>
          <w:lang w:val="en-US" w:eastAsia="zh-CN"/>
        </w:rPr>
      </w:pPr>
      <w:r>
        <w:rPr>
          <w:rFonts w:hint="eastAsia" w:ascii="宋体"/>
          <w:b/>
          <w:w w:val="120"/>
          <w:sz w:val="81"/>
          <w:szCs w:val="81"/>
          <w:lang w:val="en-US" w:eastAsia="zh-CN"/>
        </w:rPr>
        <w:t>招</w:t>
      </w:r>
    </w:p>
    <w:p>
      <w:pPr>
        <w:spacing w:line="480" w:lineRule="auto"/>
        <w:jc w:val="center"/>
        <w:rPr>
          <w:rFonts w:hint="eastAsia" w:ascii="宋体" w:eastAsia="宋体"/>
          <w:b/>
          <w:w w:val="120"/>
          <w:sz w:val="81"/>
          <w:szCs w:val="81"/>
          <w:lang w:eastAsia="zh-CN"/>
        </w:rPr>
      </w:pPr>
      <w:r>
        <w:rPr>
          <w:rFonts w:hint="eastAsia" w:ascii="宋体"/>
          <w:b/>
          <w:w w:val="120"/>
          <w:sz w:val="81"/>
          <w:szCs w:val="81"/>
          <w:lang w:eastAsia="zh-CN"/>
        </w:rPr>
        <w:t>标</w:t>
      </w:r>
    </w:p>
    <w:p>
      <w:pPr>
        <w:spacing w:line="480" w:lineRule="auto"/>
        <w:jc w:val="center"/>
        <w:rPr>
          <w:rFonts w:hint="eastAsia" w:ascii="宋体" w:eastAsia="宋体"/>
          <w:b/>
          <w:w w:val="120"/>
          <w:sz w:val="81"/>
          <w:szCs w:val="81"/>
          <w:lang w:eastAsia="zh-CN"/>
        </w:rPr>
      </w:pPr>
      <w:r>
        <w:rPr>
          <w:rFonts w:hint="eastAsia" w:ascii="宋体"/>
          <w:b/>
          <w:w w:val="120"/>
          <w:sz w:val="81"/>
          <w:szCs w:val="81"/>
          <w:lang w:eastAsia="zh-CN"/>
        </w:rPr>
        <w:t>文</w:t>
      </w:r>
    </w:p>
    <w:p>
      <w:pPr>
        <w:spacing w:line="480" w:lineRule="auto"/>
        <w:jc w:val="center"/>
        <w:rPr>
          <w:rFonts w:hint="eastAsia" w:ascii="宋体" w:eastAsia="宋体"/>
          <w:b/>
          <w:w w:val="120"/>
          <w:sz w:val="81"/>
          <w:szCs w:val="81"/>
          <w:lang w:eastAsia="zh-CN"/>
        </w:rPr>
      </w:pPr>
      <w:r>
        <w:rPr>
          <w:rFonts w:hint="eastAsia" w:ascii="宋体"/>
          <w:b/>
          <w:w w:val="120"/>
          <w:sz w:val="81"/>
          <w:szCs w:val="81"/>
          <w:lang w:eastAsia="zh-CN"/>
        </w:rPr>
        <w:t>件</w:t>
      </w:r>
    </w:p>
    <w:p>
      <w:pPr>
        <w:jc w:val="both"/>
        <w:rPr>
          <w:rFonts w:hint="eastAsia" w:ascii="黑体" w:eastAsia="黑体"/>
          <w:b/>
          <w:sz w:val="35"/>
          <w:szCs w:val="35"/>
          <w:lang w:val="en-US" w:eastAsia="zh-CN"/>
        </w:rPr>
      </w:pPr>
      <w:r>
        <w:rPr>
          <w:rFonts w:hint="eastAsia" w:ascii="黑体" w:eastAsia="黑体"/>
          <w:b/>
          <w:sz w:val="35"/>
          <w:szCs w:val="35"/>
          <w:lang w:val="en-US" w:eastAsia="zh-CN"/>
        </w:rPr>
        <w:t xml:space="preserve">                               </w:t>
      </w:r>
    </w:p>
    <w:p>
      <w:pPr>
        <w:jc w:val="both"/>
        <w:rPr>
          <w:rFonts w:hint="eastAsia" w:ascii="黑体" w:eastAsia="黑体"/>
          <w:b/>
          <w:sz w:val="35"/>
          <w:szCs w:val="35"/>
          <w:lang w:val="en-US" w:eastAsia="zh-CN"/>
        </w:rPr>
      </w:pPr>
    </w:p>
    <w:p>
      <w:pPr>
        <w:jc w:val="both"/>
        <w:rPr>
          <w:rFonts w:hint="eastAsia" w:ascii="黑体" w:eastAsia="黑体"/>
          <w:b/>
          <w:sz w:val="35"/>
          <w:szCs w:val="35"/>
          <w:lang w:val="en-US" w:eastAsia="zh-CN"/>
        </w:rPr>
      </w:pPr>
      <w:r>
        <w:rPr>
          <w:rFonts w:hint="eastAsia" w:ascii="黑体" w:eastAsia="黑体"/>
          <w:b/>
          <w:sz w:val="35"/>
          <w:szCs w:val="35"/>
          <w:lang w:val="en-US" w:eastAsia="zh-CN"/>
        </w:rPr>
        <w:t xml:space="preserve">               </w:t>
      </w:r>
    </w:p>
    <w:p>
      <w:pPr>
        <w:jc w:val="both"/>
        <w:rPr>
          <w:rFonts w:hint="eastAsia" w:ascii="黑体" w:eastAsia="黑体"/>
          <w:b/>
          <w:sz w:val="35"/>
          <w:szCs w:val="35"/>
        </w:rPr>
      </w:pPr>
      <w:r>
        <w:rPr>
          <w:rFonts w:hint="eastAsia" w:ascii="黑体" w:eastAsia="黑体"/>
          <w:b/>
          <w:sz w:val="35"/>
          <w:szCs w:val="35"/>
          <w:lang w:val="en-US" w:eastAsia="zh-CN"/>
        </w:rPr>
        <w:t xml:space="preserve">               </w:t>
      </w:r>
      <w:r>
        <w:rPr>
          <w:rFonts w:hint="eastAsia" w:ascii="黑体" w:eastAsia="黑体"/>
          <w:b/>
          <w:sz w:val="35"/>
          <w:szCs w:val="35"/>
          <w:lang w:eastAsia="zh-CN"/>
        </w:rPr>
        <w:t>启东市</w:t>
      </w:r>
      <w:r>
        <w:rPr>
          <w:rFonts w:hint="eastAsia" w:ascii="黑体" w:eastAsia="黑体"/>
          <w:b/>
          <w:sz w:val="35"/>
          <w:szCs w:val="35"/>
        </w:rPr>
        <w:t>人民医院</w:t>
      </w:r>
    </w:p>
    <w:p>
      <w:pPr>
        <w:jc w:val="both"/>
        <w:rPr>
          <w:rFonts w:hint="eastAsia" w:ascii="黑体" w:eastAsia="黑体"/>
          <w:b/>
          <w:sz w:val="35"/>
          <w:szCs w:val="35"/>
          <w:lang w:val="en-US" w:eastAsia="zh-CN"/>
        </w:rPr>
      </w:pPr>
      <w:r>
        <w:rPr>
          <w:rFonts w:hint="eastAsia" w:ascii="黑体" w:eastAsia="黑体"/>
          <w:b/>
          <w:sz w:val="35"/>
          <w:szCs w:val="35"/>
          <w:lang w:val="en-US" w:eastAsia="zh-CN"/>
        </w:rPr>
        <w:t xml:space="preserve">               2016年9月19日</w:t>
      </w:r>
    </w:p>
    <w:p>
      <w:pPr>
        <w:tabs>
          <w:tab w:val="left" w:pos="1800"/>
        </w:tabs>
        <w:overflowPunct w:val="0"/>
        <w:spacing w:line="360" w:lineRule="auto"/>
        <w:ind w:firstLine="1792" w:firstLineChars="560"/>
        <w:rPr>
          <w:rFonts w:hint="eastAsia"/>
          <w:b/>
          <w:color w:val="000000"/>
          <w:sz w:val="32"/>
        </w:rPr>
      </w:pPr>
    </w:p>
    <w:p>
      <w:pPr>
        <w:rPr>
          <w:rFonts w:hint="eastAsia" w:ascii="黑体" w:eastAsia="黑体"/>
          <w:sz w:val="44"/>
          <w:szCs w:val="44"/>
        </w:rPr>
      </w:pPr>
    </w:p>
    <w:p>
      <w:pPr>
        <w:jc w:val="center"/>
        <w:rPr>
          <w:rFonts w:hint="eastAsia" w:ascii="黑体" w:eastAsia="黑体"/>
          <w:sz w:val="48"/>
          <w:szCs w:val="48"/>
        </w:rPr>
      </w:pPr>
    </w:p>
    <w:p>
      <w:pPr>
        <w:jc w:val="center"/>
        <w:rPr>
          <w:rFonts w:hint="eastAsia" w:ascii="黑体" w:eastAsia="黑体"/>
          <w:sz w:val="48"/>
          <w:szCs w:val="48"/>
        </w:rPr>
      </w:pPr>
    </w:p>
    <w:p>
      <w:pPr>
        <w:jc w:val="both"/>
        <w:rPr>
          <w:rFonts w:ascii="黑体" w:eastAsia="黑体"/>
          <w:sz w:val="48"/>
          <w:szCs w:val="48"/>
        </w:rPr>
      </w:pPr>
      <w:r>
        <w:rPr>
          <w:rFonts w:hint="eastAsia" w:ascii="黑体" w:eastAsia="黑体"/>
          <w:sz w:val="48"/>
          <w:szCs w:val="48"/>
          <w:lang w:val="en-US" w:eastAsia="zh-CN"/>
        </w:rPr>
        <w:t xml:space="preserve">            </w:t>
      </w:r>
      <w:r>
        <w:rPr>
          <w:rFonts w:hint="eastAsia" w:ascii="黑体" w:eastAsia="黑体"/>
          <w:sz w:val="48"/>
          <w:szCs w:val="48"/>
        </w:rPr>
        <w:t xml:space="preserve">目  </w:t>
      </w:r>
      <w:r>
        <w:rPr>
          <w:rFonts w:hint="eastAsia" w:ascii="黑体" w:eastAsia="黑体"/>
          <w:sz w:val="48"/>
          <w:szCs w:val="48"/>
          <w:lang w:val="en-US" w:eastAsia="zh-CN"/>
        </w:rPr>
        <w:t xml:space="preserve">  </w:t>
      </w:r>
      <w:r>
        <w:rPr>
          <w:rFonts w:hint="eastAsia" w:ascii="黑体" w:eastAsia="黑体"/>
          <w:sz w:val="48"/>
          <w:szCs w:val="48"/>
        </w:rPr>
        <w:t>录</w:t>
      </w:r>
    </w:p>
    <w:p>
      <w:pPr>
        <w:rPr>
          <w:rFonts w:hint="eastAsia" w:ascii="黑体" w:eastAsia="黑体"/>
          <w:sz w:val="44"/>
          <w:szCs w:val="44"/>
        </w:rPr>
      </w:pPr>
    </w:p>
    <w:p>
      <w:pPr>
        <w:rPr>
          <w:rFonts w:hint="eastAsia" w:ascii="黑体" w:eastAsia="黑体"/>
          <w:sz w:val="44"/>
          <w:szCs w:val="44"/>
        </w:rPr>
      </w:pPr>
    </w:p>
    <w:p>
      <w:pPr>
        <w:keepNext w:val="0"/>
        <w:keepLines w:val="0"/>
        <w:pageBreakBefore w:val="0"/>
        <w:widowControl w:val="0"/>
        <w:kinsoku/>
        <w:wordWrap/>
        <w:overflowPunct/>
        <w:topLinePunct w:val="0"/>
        <w:autoSpaceDE/>
        <w:autoSpaceDN/>
        <w:bidi w:val="0"/>
        <w:adjustRightInd/>
        <w:snapToGrid/>
        <w:spacing w:line="1200" w:lineRule="exact"/>
        <w:ind w:right="0" w:rightChars="0"/>
        <w:jc w:val="both"/>
        <w:textAlignment w:val="auto"/>
        <w:outlineLvl w:val="9"/>
        <w:rPr>
          <w:rFonts w:hint="eastAsia" w:ascii="黑体" w:hAnsi="宋体" w:eastAsia="黑体"/>
          <w:sz w:val="30"/>
          <w:szCs w:val="30"/>
        </w:rPr>
      </w:pPr>
      <w:r>
        <w:rPr>
          <w:rFonts w:hint="eastAsia" w:ascii="黑体" w:hAnsi="宋体" w:eastAsia="黑体"/>
          <w:sz w:val="30"/>
          <w:szCs w:val="30"/>
          <w:lang w:val="en-US" w:eastAsia="zh-CN"/>
        </w:rPr>
        <w:t xml:space="preserve">              </w:t>
      </w:r>
      <w:r>
        <w:rPr>
          <w:rFonts w:hint="eastAsia" w:ascii="黑体" w:hAnsi="宋体" w:eastAsia="黑体"/>
          <w:sz w:val="30"/>
          <w:szCs w:val="30"/>
        </w:rPr>
        <w:t xml:space="preserve">第一部分   </w:t>
      </w:r>
      <w:r>
        <w:rPr>
          <w:rFonts w:hint="eastAsia" w:ascii="黑体" w:hAnsi="宋体" w:eastAsia="黑体"/>
          <w:sz w:val="30"/>
          <w:szCs w:val="30"/>
          <w:lang w:eastAsia="zh-CN"/>
        </w:rPr>
        <w:t>招标</w:t>
      </w:r>
      <w:r>
        <w:rPr>
          <w:rFonts w:hint="eastAsia" w:ascii="黑体" w:hAnsi="宋体" w:eastAsia="黑体"/>
          <w:sz w:val="30"/>
          <w:szCs w:val="30"/>
        </w:rPr>
        <w:t>邀请书</w:t>
      </w:r>
    </w:p>
    <w:p>
      <w:pPr>
        <w:keepNext w:val="0"/>
        <w:keepLines w:val="0"/>
        <w:pageBreakBefore w:val="0"/>
        <w:widowControl w:val="0"/>
        <w:kinsoku/>
        <w:wordWrap/>
        <w:overflowPunct/>
        <w:topLinePunct w:val="0"/>
        <w:autoSpaceDE/>
        <w:autoSpaceDN/>
        <w:bidi w:val="0"/>
        <w:adjustRightInd/>
        <w:snapToGrid/>
        <w:spacing w:line="1200" w:lineRule="exact"/>
        <w:ind w:right="0" w:rightChars="0"/>
        <w:jc w:val="both"/>
        <w:textAlignment w:val="auto"/>
        <w:outlineLvl w:val="9"/>
        <w:rPr>
          <w:rFonts w:hint="eastAsia" w:ascii="黑体" w:hAnsi="宋体" w:eastAsia="黑体"/>
          <w:sz w:val="30"/>
          <w:szCs w:val="30"/>
        </w:rPr>
      </w:pPr>
      <w:r>
        <w:rPr>
          <w:rFonts w:hint="eastAsia" w:ascii="黑体" w:hAnsi="宋体" w:eastAsia="黑体"/>
          <w:sz w:val="30"/>
          <w:szCs w:val="30"/>
          <w:lang w:val="en-US" w:eastAsia="zh-CN"/>
        </w:rPr>
        <w:t xml:space="preserve">              </w:t>
      </w:r>
      <w:r>
        <w:rPr>
          <w:rFonts w:hint="eastAsia" w:ascii="黑体" w:hAnsi="宋体" w:eastAsia="黑体"/>
          <w:sz w:val="30"/>
          <w:szCs w:val="30"/>
        </w:rPr>
        <w:t>第</w:t>
      </w:r>
      <w:r>
        <w:rPr>
          <w:rFonts w:hint="eastAsia" w:ascii="黑体" w:hAnsi="宋体" w:eastAsia="黑体"/>
          <w:sz w:val="30"/>
          <w:szCs w:val="30"/>
          <w:lang w:eastAsia="zh-CN"/>
        </w:rPr>
        <w:t>二</w:t>
      </w:r>
      <w:r>
        <w:rPr>
          <w:rFonts w:hint="eastAsia" w:ascii="黑体" w:hAnsi="宋体" w:eastAsia="黑体"/>
          <w:sz w:val="30"/>
          <w:szCs w:val="30"/>
        </w:rPr>
        <w:t xml:space="preserve">部分   </w:t>
      </w:r>
      <w:r>
        <w:rPr>
          <w:rFonts w:hint="eastAsia" w:ascii="黑体" w:hAnsi="宋体" w:eastAsia="黑体"/>
          <w:sz w:val="30"/>
          <w:szCs w:val="30"/>
          <w:lang w:eastAsia="zh-CN"/>
        </w:rPr>
        <w:t>招标</w:t>
      </w:r>
      <w:r>
        <w:rPr>
          <w:rFonts w:hint="eastAsia" w:ascii="黑体" w:hAnsi="宋体" w:eastAsia="黑体"/>
          <w:sz w:val="30"/>
          <w:szCs w:val="30"/>
        </w:rPr>
        <w:t>项目要求</w:t>
      </w:r>
    </w:p>
    <w:p>
      <w:pPr>
        <w:keepNext w:val="0"/>
        <w:keepLines w:val="0"/>
        <w:pageBreakBefore w:val="0"/>
        <w:widowControl w:val="0"/>
        <w:kinsoku/>
        <w:wordWrap/>
        <w:overflowPunct/>
        <w:topLinePunct w:val="0"/>
        <w:autoSpaceDE/>
        <w:autoSpaceDN/>
        <w:bidi w:val="0"/>
        <w:adjustRightInd/>
        <w:snapToGrid/>
        <w:spacing w:line="1200" w:lineRule="exact"/>
        <w:ind w:left="0" w:leftChars="0" w:right="0" w:rightChars="0"/>
        <w:jc w:val="both"/>
        <w:textAlignment w:val="auto"/>
        <w:outlineLvl w:val="9"/>
        <w:rPr>
          <w:rFonts w:hint="eastAsia" w:ascii="黑体" w:hAnsi="宋体" w:eastAsia="黑体"/>
          <w:sz w:val="30"/>
          <w:szCs w:val="30"/>
        </w:rPr>
      </w:pPr>
      <w:r>
        <w:rPr>
          <w:rFonts w:hint="eastAsia" w:ascii="黑体" w:hAnsi="宋体" w:eastAsia="黑体"/>
          <w:sz w:val="30"/>
          <w:szCs w:val="30"/>
          <w:lang w:val="en-US" w:eastAsia="zh-CN"/>
        </w:rPr>
        <w:t xml:space="preserve">              </w:t>
      </w:r>
      <w:r>
        <w:rPr>
          <w:rFonts w:hint="eastAsia" w:ascii="黑体" w:hAnsi="宋体" w:eastAsia="黑体"/>
          <w:sz w:val="30"/>
          <w:szCs w:val="30"/>
        </w:rPr>
        <w:t>第</w:t>
      </w:r>
      <w:r>
        <w:rPr>
          <w:rFonts w:hint="eastAsia" w:ascii="黑体" w:hAnsi="宋体" w:eastAsia="黑体"/>
          <w:sz w:val="30"/>
          <w:szCs w:val="30"/>
          <w:lang w:eastAsia="zh-CN"/>
        </w:rPr>
        <w:t>三</w:t>
      </w:r>
      <w:r>
        <w:rPr>
          <w:rFonts w:hint="eastAsia" w:ascii="黑体" w:hAnsi="宋体" w:eastAsia="黑体"/>
          <w:sz w:val="30"/>
          <w:szCs w:val="30"/>
        </w:rPr>
        <w:t xml:space="preserve">部分   </w:t>
      </w:r>
      <w:r>
        <w:rPr>
          <w:rFonts w:hint="eastAsia" w:ascii="黑体" w:hAnsi="宋体" w:eastAsia="黑体"/>
          <w:sz w:val="30"/>
          <w:szCs w:val="30"/>
          <w:lang w:eastAsia="zh-CN"/>
        </w:rPr>
        <w:t>投标</w:t>
      </w:r>
      <w:r>
        <w:rPr>
          <w:rFonts w:hint="eastAsia" w:ascii="黑体" w:hAnsi="宋体" w:eastAsia="黑体"/>
          <w:sz w:val="30"/>
          <w:szCs w:val="30"/>
        </w:rPr>
        <w:t>人须知</w:t>
      </w:r>
    </w:p>
    <w:p>
      <w:pPr>
        <w:keepNext w:val="0"/>
        <w:keepLines w:val="0"/>
        <w:pageBreakBefore w:val="0"/>
        <w:widowControl w:val="0"/>
        <w:kinsoku/>
        <w:wordWrap/>
        <w:overflowPunct/>
        <w:topLinePunct w:val="0"/>
        <w:autoSpaceDE/>
        <w:autoSpaceDN/>
        <w:bidi w:val="0"/>
        <w:adjustRightInd/>
        <w:snapToGrid/>
        <w:spacing w:line="1200" w:lineRule="exact"/>
        <w:ind w:right="0" w:rightChars="0"/>
        <w:jc w:val="both"/>
        <w:textAlignment w:val="auto"/>
        <w:outlineLvl w:val="9"/>
        <w:rPr>
          <w:rFonts w:hint="eastAsia" w:ascii="黑体" w:hAnsi="宋体" w:eastAsia="黑体"/>
          <w:sz w:val="30"/>
          <w:szCs w:val="30"/>
        </w:rPr>
      </w:pPr>
      <w:r>
        <w:rPr>
          <w:rFonts w:hint="eastAsia" w:ascii="黑体" w:hAnsi="宋体" w:eastAsia="黑体"/>
          <w:sz w:val="30"/>
          <w:szCs w:val="30"/>
          <w:lang w:val="en-US" w:eastAsia="zh-CN"/>
        </w:rPr>
        <w:t xml:space="preserve">              </w:t>
      </w:r>
      <w:r>
        <w:rPr>
          <w:rFonts w:hint="eastAsia" w:ascii="黑体" w:hAnsi="宋体" w:eastAsia="黑体"/>
          <w:sz w:val="30"/>
          <w:szCs w:val="30"/>
        </w:rPr>
        <w:t>第</w:t>
      </w:r>
      <w:r>
        <w:rPr>
          <w:rFonts w:hint="eastAsia" w:ascii="黑体" w:hAnsi="宋体" w:eastAsia="黑体"/>
          <w:sz w:val="30"/>
          <w:szCs w:val="30"/>
          <w:lang w:eastAsia="zh-CN"/>
        </w:rPr>
        <w:t>四</w:t>
      </w:r>
      <w:r>
        <w:rPr>
          <w:rFonts w:hint="eastAsia" w:ascii="黑体" w:hAnsi="宋体" w:eastAsia="黑体"/>
          <w:sz w:val="30"/>
          <w:szCs w:val="30"/>
        </w:rPr>
        <w:t xml:space="preserve">部分   </w:t>
      </w:r>
      <w:r>
        <w:rPr>
          <w:rFonts w:hint="eastAsia" w:ascii="黑体" w:hAnsi="宋体" w:eastAsia="黑体"/>
          <w:sz w:val="30"/>
          <w:szCs w:val="30"/>
          <w:lang w:eastAsia="zh-CN"/>
        </w:rPr>
        <w:t>授权委托书</w:t>
      </w:r>
    </w:p>
    <w:p>
      <w:pPr>
        <w:keepNext w:val="0"/>
        <w:keepLines w:val="0"/>
        <w:pageBreakBefore w:val="0"/>
        <w:widowControl w:val="0"/>
        <w:kinsoku/>
        <w:wordWrap/>
        <w:overflowPunct/>
        <w:topLinePunct w:val="0"/>
        <w:autoSpaceDE/>
        <w:autoSpaceDN/>
        <w:bidi w:val="0"/>
        <w:adjustRightInd/>
        <w:snapToGrid/>
        <w:spacing w:line="1200" w:lineRule="exact"/>
        <w:ind w:left="0" w:leftChars="0" w:right="0" w:rightChars="0"/>
        <w:jc w:val="both"/>
        <w:textAlignment w:val="auto"/>
        <w:outlineLvl w:val="9"/>
        <w:rPr>
          <w:rFonts w:hint="eastAsia" w:ascii="黑体" w:hAnsi="宋体" w:eastAsia="黑体"/>
          <w:sz w:val="30"/>
          <w:szCs w:val="30"/>
        </w:rPr>
      </w:pPr>
      <w:r>
        <w:rPr>
          <w:rFonts w:hint="eastAsia" w:ascii="黑体" w:hAnsi="宋体" w:eastAsia="黑体"/>
          <w:sz w:val="30"/>
          <w:szCs w:val="30"/>
          <w:lang w:val="en-US" w:eastAsia="zh-CN"/>
        </w:rPr>
        <w:t xml:space="preserve">              </w:t>
      </w:r>
      <w:r>
        <w:rPr>
          <w:rFonts w:hint="eastAsia" w:ascii="黑体" w:hAnsi="宋体" w:eastAsia="黑体"/>
          <w:sz w:val="30"/>
          <w:szCs w:val="30"/>
        </w:rPr>
        <w:t>第</w:t>
      </w:r>
      <w:r>
        <w:rPr>
          <w:rFonts w:hint="eastAsia" w:ascii="黑体" w:hAnsi="宋体" w:eastAsia="黑体"/>
          <w:sz w:val="30"/>
          <w:szCs w:val="30"/>
          <w:lang w:eastAsia="zh-CN"/>
        </w:rPr>
        <w:t>五</w:t>
      </w:r>
      <w:r>
        <w:rPr>
          <w:rFonts w:hint="eastAsia" w:ascii="黑体" w:hAnsi="宋体" w:eastAsia="黑体"/>
          <w:sz w:val="30"/>
          <w:szCs w:val="30"/>
        </w:rPr>
        <w:t xml:space="preserve">部分   </w:t>
      </w:r>
      <w:r>
        <w:rPr>
          <w:rFonts w:hint="eastAsia" w:ascii="黑体" w:hAnsi="宋体" w:eastAsia="黑体"/>
          <w:sz w:val="30"/>
          <w:szCs w:val="30"/>
          <w:lang w:eastAsia="zh-CN"/>
        </w:rPr>
        <w:t>承诺书</w:t>
      </w:r>
    </w:p>
    <w:p>
      <w:pPr>
        <w:keepNext w:val="0"/>
        <w:keepLines w:val="0"/>
        <w:pageBreakBefore w:val="0"/>
        <w:widowControl w:val="0"/>
        <w:kinsoku/>
        <w:wordWrap/>
        <w:overflowPunct/>
        <w:topLinePunct w:val="0"/>
        <w:autoSpaceDE/>
        <w:autoSpaceDN/>
        <w:bidi w:val="0"/>
        <w:adjustRightInd/>
        <w:snapToGrid/>
        <w:spacing w:line="1200" w:lineRule="exact"/>
        <w:ind w:right="0" w:rightChars="0"/>
        <w:jc w:val="both"/>
        <w:textAlignment w:val="auto"/>
        <w:outlineLvl w:val="9"/>
        <w:rPr>
          <w:rFonts w:hint="eastAsia" w:ascii="黑体" w:hAnsi="宋体" w:eastAsia="黑体"/>
          <w:sz w:val="30"/>
          <w:szCs w:val="30"/>
        </w:rPr>
      </w:pPr>
      <w:r>
        <w:rPr>
          <w:rFonts w:hint="eastAsia" w:ascii="黑体" w:hAnsi="宋体" w:eastAsia="黑体"/>
          <w:sz w:val="30"/>
          <w:szCs w:val="30"/>
          <w:lang w:val="en-US" w:eastAsia="zh-CN"/>
        </w:rPr>
        <w:t xml:space="preserve">             </w:t>
      </w:r>
    </w:p>
    <w:p>
      <w:pPr>
        <w:ind w:firstLine="2892" w:firstLineChars="964"/>
        <w:rPr>
          <w:rFonts w:hint="eastAsia" w:ascii="黑体" w:hAnsi="宋体" w:eastAsia="黑体"/>
          <w:sz w:val="30"/>
          <w:szCs w:val="30"/>
        </w:rPr>
      </w:pPr>
    </w:p>
    <w:p>
      <w:pPr>
        <w:tabs>
          <w:tab w:val="left" w:pos="1800"/>
        </w:tabs>
        <w:overflowPunct w:val="0"/>
        <w:spacing w:line="360" w:lineRule="auto"/>
        <w:ind w:firstLine="1680" w:firstLineChars="560"/>
        <w:rPr>
          <w:rFonts w:hint="eastAsia" w:ascii="黑体" w:hAnsi="宋体" w:eastAsia="黑体"/>
          <w:sz w:val="30"/>
          <w:szCs w:val="30"/>
        </w:rPr>
      </w:pPr>
    </w:p>
    <w:p>
      <w:pPr>
        <w:tabs>
          <w:tab w:val="left" w:pos="1800"/>
        </w:tabs>
        <w:overflowPunct w:val="0"/>
        <w:spacing w:line="360" w:lineRule="auto"/>
        <w:ind w:firstLine="1568" w:firstLineChars="560"/>
        <w:rPr>
          <w:rFonts w:hint="eastAsia" w:ascii="宋体" w:hAnsi="宋体"/>
          <w:sz w:val="28"/>
          <w:szCs w:val="28"/>
        </w:rPr>
      </w:pPr>
    </w:p>
    <w:p>
      <w:pPr>
        <w:spacing w:line="360" w:lineRule="auto"/>
        <w:jc w:val="both"/>
        <w:rPr>
          <w:rFonts w:hint="eastAsia" w:ascii="宋体" w:hAnsi="宋体"/>
          <w:b/>
          <w:sz w:val="32"/>
          <w:szCs w:val="32"/>
          <w:lang w:val="en-US" w:eastAsia="zh-CN"/>
        </w:rPr>
      </w:pPr>
      <w:r>
        <w:rPr>
          <w:rFonts w:hint="eastAsia" w:ascii="宋体" w:hAnsi="宋体"/>
          <w:b/>
          <w:sz w:val="32"/>
          <w:szCs w:val="32"/>
          <w:lang w:val="en-US" w:eastAsia="zh-CN"/>
        </w:rPr>
        <w:t xml:space="preserve">               </w:t>
      </w:r>
    </w:p>
    <w:p>
      <w:pPr>
        <w:spacing w:line="360" w:lineRule="auto"/>
        <w:jc w:val="both"/>
        <w:rPr>
          <w:rFonts w:hint="eastAsia" w:ascii="宋体" w:hAnsi="宋体"/>
          <w:b/>
          <w:sz w:val="32"/>
          <w:szCs w:val="32"/>
          <w:lang w:val="en-US" w:eastAsia="zh-CN"/>
        </w:rPr>
      </w:pPr>
    </w:p>
    <w:p>
      <w:pPr>
        <w:spacing w:line="360" w:lineRule="auto"/>
        <w:jc w:val="both"/>
        <w:rPr>
          <w:rFonts w:hint="eastAsia" w:ascii="宋体" w:hAnsi="宋体"/>
          <w:b/>
          <w:sz w:val="32"/>
          <w:szCs w:val="32"/>
        </w:rPr>
      </w:pPr>
      <w:r>
        <w:rPr>
          <w:rFonts w:hint="eastAsia" w:ascii="宋体" w:hAnsi="宋体"/>
          <w:b/>
          <w:sz w:val="32"/>
          <w:szCs w:val="32"/>
          <w:lang w:val="en-US" w:eastAsia="zh-CN"/>
        </w:rPr>
        <w:t xml:space="preserve">             </w:t>
      </w:r>
      <w:r>
        <w:rPr>
          <w:rFonts w:hint="eastAsia" w:ascii="宋体" w:hAnsi="宋体"/>
          <w:b/>
          <w:sz w:val="32"/>
          <w:szCs w:val="32"/>
        </w:rPr>
        <w:t>第一部分</w:t>
      </w:r>
      <w:r>
        <w:rPr>
          <w:rFonts w:ascii="宋体" w:hAnsi="宋体"/>
          <w:b/>
          <w:sz w:val="32"/>
          <w:szCs w:val="32"/>
        </w:rPr>
        <w:t xml:space="preserve">    </w:t>
      </w:r>
      <w:r>
        <w:rPr>
          <w:rFonts w:hint="eastAsia" w:ascii="宋体" w:hAnsi="宋体"/>
          <w:b/>
          <w:sz w:val="32"/>
          <w:szCs w:val="32"/>
          <w:lang w:eastAsia="zh-CN"/>
        </w:rPr>
        <w:t>招标</w:t>
      </w:r>
      <w:r>
        <w:rPr>
          <w:rFonts w:hint="eastAsia" w:ascii="宋体" w:hAnsi="宋体"/>
          <w:b/>
          <w:sz w:val="28"/>
          <w:szCs w:val="28"/>
        </w:rPr>
        <w:t>邀请书</w:t>
      </w:r>
    </w:p>
    <w:p>
      <w:pPr>
        <w:spacing w:line="360" w:lineRule="auto"/>
        <w:ind w:firstLine="560" w:firstLineChars="200"/>
        <w:rPr>
          <w:color w:val="000000"/>
          <w:sz w:val="28"/>
          <w:szCs w:val="28"/>
        </w:rPr>
      </w:pPr>
      <w:r>
        <w:rPr>
          <w:rFonts w:hint="eastAsia"/>
          <w:color w:val="000000"/>
          <w:sz w:val="28"/>
          <w:szCs w:val="28"/>
          <w:lang w:eastAsia="zh-CN"/>
        </w:rPr>
        <w:t>启东市</w:t>
      </w:r>
      <w:r>
        <w:rPr>
          <w:rFonts w:hint="eastAsia"/>
          <w:color w:val="000000"/>
          <w:sz w:val="28"/>
          <w:szCs w:val="28"/>
        </w:rPr>
        <w:t>人民医院对食堂委托经营项目进行</w:t>
      </w:r>
      <w:r>
        <w:rPr>
          <w:rFonts w:hint="eastAsia"/>
          <w:color w:val="000000"/>
          <w:sz w:val="28"/>
          <w:szCs w:val="28"/>
          <w:lang w:eastAsia="zh-CN"/>
        </w:rPr>
        <w:t>招标</w:t>
      </w:r>
      <w:r>
        <w:rPr>
          <w:rFonts w:hint="eastAsia"/>
          <w:color w:val="000000"/>
          <w:sz w:val="28"/>
          <w:szCs w:val="28"/>
        </w:rPr>
        <w:t>采购。欢迎符合</w:t>
      </w:r>
      <w:r>
        <w:rPr>
          <w:rFonts w:hint="eastAsia"/>
          <w:color w:val="000000"/>
          <w:sz w:val="28"/>
          <w:szCs w:val="28"/>
          <w:lang w:eastAsia="zh-CN"/>
        </w:rPr>
        <w:t>招标</w:t>
      </w:r>
      <w:r>
        <w:rPr>
          <w:rFonts w:hint="eastAsia"/>
          <w:color w:val="000000"/>
          <w:sz w:val="28"/>
          <w:szCs w:val="28"/>
        </w:rPr>
        <w:t>文件资格条件的各供应商前来参加</w:t>
      </w:r>
      <w:r>
        <w:rPr>
          <w:rFonts w:hint="eastAsia"/>
          <w:color w:val="000000"/>
          <w:sz w:val="28"/>
          <w:szCs w:val="28"/>
          <w:lang w:eastAsia="zh-CN"/>
        </w:rPr>
        <w:t>投</w:t>
      </w:r>
      <w:r>
        <w:rPr>
          <w:rFonts w:hint="eastAsia"/>
          <w:color w:val="000000"/>
          <w:sz w:val="28"/>
          <w:szCs w:val="28"/>
          <w:lang w:val="en-US" w:eastAsia="zh-CN"/>
        </w:rPr>
        <w:t>标</w:t>
      </w:r>
      <w:r>
        <w:rPr>
          <w:rFonts w:hint="eastAsia"/>
          <w:color w:val="000000"/>
          <w:sz w:val="28"/>
          <w:szCs w:val="28"/>
        </w:rPr>
        <w:t>。</w:t>
      </w:r>
    </w:p>
    <w:p>
      <w:pPr>
        <w:numPr>
          <w:ilvl w:val="0"/>
          <w:numId w:val="0"/>
        </w:numPr>
        <w:tabs>
          <w:tab w:val="left" w:pos="720"/>
        </w:tabs>
        <w:spacing w:line="360" w:lineRule="auto"/>
        <w:ind w:leftChars="0"/>
        <w:rPr>
          <w:rFonts w:hint="eastAsia"/>
          <w:b/>
          <w:color w:val="000000"/>
          <w:sz w:val="28"/>
          <w:szCs w:val="28"/>
        </w:rPr>
      </w:pPr>
      <w:r>
        <w:rPr>
          <w:rFonts w:hint="eastAsia"/>
          <w:b/>
          <w:color w:val="000000"/>
          <w:sz w:val="28"/>
          <w:szCs w:val="28"/>
          <w:lang w:eastAsia="zh-CN"/>
        </w:rPr>
        <w:t>一、招标</w:t>
      </w:r>
      <w:r>
        <w:rPr>
          <w:rFonts w:hint="eastAsia"/>
          <w:b/>
          <w:color w:val="000000"/>
          <w:sz w:val="28"/>
          <w:szCs w:val="28"/>
        </w:rPr>
        <w:t>内容：</w:t>
      </w:r>
      <w:r>
        <w:rPr>
          <w:rFonts w:hint="eastAsia"/>
          <w:color w:val="000000"/>
          <w:sz w:val="28"/>
          <w:szCs w:val="28"/>
          <w:lang w:eastAsia="zh-CN"/>
        </w:rPr>
        <w:t>启东市</w:t>
      </w:r>
      <w:r>
        <w:rPr>
          <w:rFonts w:hint="eastAsia"/>
          <w:color w:val="000000"/>
          <w:sz w:val="28"/>
          <w:szCs w:val="28"/>
        </w:rPr>
        <w:t>人民医院食堂委托经营</w:t>
      </w:r>
    </w:p>
    <w:p>
      <w:pPr>
        <w:spacing w:line="360" w:lineRule="auto"/>
        <w:rPr>
          <w:color w:val="000000"/>
          <w:sz w:val="28"/>
          <w:szCs w:val="28"/>
        </w:rPr>
      </w:pPr>
      <w:r>
        <w:rPr>
          <w:rFonts w:hint="eastAsia"/>
          <w:b/>
          <w:color w:val="000000"/>
          <w:sz w:val="28"/>
          <w:szCs w:val="28"/>
        </w:rPr>
        <w:t>二、报名方式：</w:t>
      </w:r>
      <w:r>
        <w:rPr>
          <w:rFonts w:hint="eastAsia"/>
          <w:color w:val="000000"/>
          <w:sz w:val="28"/>
          <w:szCs w:val="28"/>
          <w:lang w:eastAsia="zh-CN"/>
        </w:rPr>
        <w:t>书面</w:t>
      </w:r>
      <w:r>
        <w:rPr>
          <w:rFonts w:hint="eastAsia"/>
          <w:color w:val="000000"/>
          <w:sz w:val="28"/>
          <w:szCs w:val="28"/>
        </w:rPr>
        <w:t>报名</w:t>
      </w:r>
    </w:p>
    <w:p>
      <w:pPr>
        <w:widowControl/>
        <w:shd w:val="clear" w:color="auto" w:fill="FFFFFF"/>
        <w:spacing w:line="360" w:lineRule="auto"/>
        <w:jc w:val="left"/>
        <w:rPr>
          <w:rFonts w:hint="eastAsia"/>
          <w:b/>
          <w:bCs/>
          <w:sz w:val="28"/>
          <w:szCs w:val="28"/>
        </w:rPr>
      </w:pPr>
      <w:r>
        <w:rPr>
          <w:rFonts w:hint="eastAsia"/>
          <w:b/>
          <w:bCs/>
          <w:sz w:val="28"/>
          <w:szCs w:val="28"/>
        </w:rPr>
        <w:t>三、投标单位的资格要求：</w:t>
      </w:r>
    </w:p>
    <w:p>
      <w:pPr>
        <w:widowControl/>
        <w:shd w:val="clear" w:color="auto" w:fill="FFFFFF"/>
        <w:spacing w:line="360" w:lineRule="auto"/>
        <w:jc w:val="left"/>
        <w:rPr>
          <w:rFonts w:hint="eastAsia"/>
          <w:kern w:val="0"/>
          <w:sz w:val="28"/>
          <w:szCs w:val="28"/>
        </w:rPr>
      </w:pPr>
      <w:r>
        <w:rPr>
          <w:rFonts w:hint="eastAsia"/>
          <w:kern w:val="0"/>
          <w:sz w:val="28"/>
          <w:szCs w:val="28"/>
        </w:rPr>
        <w:t>1. 供应商应具备《政府采购法》第22条规定的条件</w:t>
      </w:r>
      <w:r>
        <w:rPr>
          <w:rFonts w:hint="eastAsia"/>
          <w:sz w:val="28"/>
          <w:szCs w:val="28"/>
        </w:rPr>
        <w:t>。</w:t>
      </w:r>
      <w:r>
        <w:rPr>
          <w:rFonts w:hint="eastAsia"/>
          <w:kern w:val="0"/>
          <w:sz w:val="28"/>
          <w:szCs w:val="28"/>
        </w:rPr>
        <w:br w:type="textWrapping"/>
      </w:r>
      <w:r>
        <w:rPr>
          <w:rFonts w:hint="eastAsia"/>
          <w:kern w:val="0"/>
          <w:sz w:val="28"/>
          <w:szCs w:val="28"/>
        </w:rPr>
        <w:t>2. 供应商须取得当地检察机关出具的《检察机关查询行贿犯罪档案结果告知函》，在近两年内无行贿犯罪记录。 </w:t>
      </w:r>
      <w:r>
        <w:rPr>
          <w:rFonts w:hint="eastAsia"/>
          <w:kern w:val="0"/>
          <w:sz w:val="28"/>
          <w:szCs w:val="28"/>
        </w:rPr>
        <w:br w:type="textWrapping"/>
      </w:r>
      <w:r>
        <w:rPr>
          <w:rFonts w:hint="eastAsia"/>
          <w:kern w:val="0"/>
          <w:sz w:val="28"/>
          <w:szCs w:val="28"/>
        </w:rPr>
        <w:t>3. 供应商须具有履行合同所必须的专业技术和本地化服务能力。 </w:t>
      </w:r>
    </w:p>
    <w:p>
      <w:pPr>
        <w:widowControl/>
        <w:shd w:val="clear" w:color="auto" w:fill="FFFFFF"/>
        <w:spacing w:line="360" w:lineRule="auto"/>
        <w:jc w:val="left"/>
        <w:rPr>
          <w:rFonts w:hint="eastAsia"/>
          <w:kern w:val="0"/>
          <w:sz w:val="28"/>
          <w:szCs w:val="28"/>
        </w:rPr>
      </w:pPr>
      <w:r>
        <w:rPr>
          <w:rFonts w:hint="eastAsia"/>
          <w:kern w:val="0"/>
          <w:sz w:val="28"/>
          <w:szCs w:val="28"/>
        </w:rPr>
        <w:t>4. 本项目不接受联合体</w:t>
      </w:r>
      <w:r>
        <w:rPr>
          <w:rFonts w:hint="eastAsia"/>
          <w:kern w:val="0"/>
          <w:sz w:val="28"/>
          <w:szCs w:val="28"/>
          <w:lang w:eastAsia="zh-CN"/>
        </w:rPr>
        <w:t>供应商参加</w:t>
      </w:r>
      <w:r>
        <w:rPr>
          <w:rFonts w:hint="eastAsia"/>
          <w:kern w:val="0"/>
          <w:sz w:val="28"/>
          <w:szCs w:val="28"/>
        </w:rPr>
        <w:t>投标。</w:t>
      </w:r>
    </w:p>
    <w:p>
      <w:pPr>
        <w:widowControl/>
        <w:shd w:val="clear" w:color="auto" w:fill="FFFFFF"/>
        <w:spacing w:line="360" w:lineRule="auto"/>
        <w:jc w:val="left"/>
        <w:rPr>
          <w:rFonts w:hint="eastAsia"/>
          <w:kern w:val="0"/>
          <w:sz w:val="28"/>
          <w:szCs w:val="28"/>
        </w:rPr>
      </w:pPr>
      <w:r>
        <w:rPr>
          <w:rFonts w:hint="eastAsia"/>
          <w:kern w:val="0"/>
          <w:sz w:val="28"/>
          <w:szCs w:val="28"/>
          <w:lang w:val="en-US" w:eastAsia="zh-CN"/>
        </w:rPr>
        <w:t xml:space="preserve">5. </w:t>
      </w:r>
      <w:r>
        <w:rPr>
          <w:rFonts w:hint="eastAsia"/>
          <w:kern w:val="0"/>
          <w:sz w:val="28"/>
          <w:szCs w:val="28"/>
        </w:rPr>
        <w:t>具备相关餐饮工作经验，至少提供一份近5年以来经营过或正在经营的</w:t>
      </w:r>
      <w:r>
        <w:rPr>
          <w:rFonts w:hint="eastAsia"/>
          <w:kern w:val="0"/>
          <w:sz w:val="28"/>
          <w:szCs w:val="28"/>
          <w:lang w:eastAsia="zh-CN"/>
        </w:rPr>
        <w:t>三</w:t>
      </w:r>
      <w:r>
        <w:rPr>
          <w:rFonts w:hint="eastAsia"/>
          <w:kern w:val="0"/>
          <w:sz w:val="28"/>
          <w:szCs w:val="28"/>
        </w:rPr>
        <w:t>级</w:t>
      </w:r>
      <w:r>
        <w:rPr>
          <w:rFonts w:hint="eastAsia"/>
          <w:kern w:val="0"/>
          <w:sz w:val="28"/>
          <w:szCs w:val="28"/>
          <w:lang w:eastAsia="zh-CN"/>
        </w:rPr>
        <w:t>医院、四星级及其以上规模的学校、三星级及其以上宾馆</w:t>
      </w:r>
      <w:r>
        <w:rPr>
          <w:rFonts w:hint="eastAsia"/>
          <w:kern w:val="0"/>
          <w:sz w:val="28"/>
          <w:szCs w:val="28"/>
          <w:lang w:val="en-US" w:eastAsia="zh-CN"/>
        </w:rPr>
        <w:t>(</w:t>
      </w:r>
      <w:r>
        <w:rPr>
          <w:rFonts w:hint="eastAsia"/>
          <w:kern w:val="0"/>
          <w:sz w:val="28"/>
          <w:szCs w:val="28"/>
          <w:lang w:eastAsia="zh-CN"/>
        </w:rPr>
        <w:t>酒店</w:t>
      </w:r>
      <w:r>
        <w:rPr>
          <w:rFonts w:hint="eastAsia"/>
          <w:kern w:val="0"/>
          <w:sz w:val="28"/>
          <w:szCs w:val="28"/>
          <w:lang w:val="en-US" w:eastAsia="zh-CN"/>
        </w:rPr>
        <w:t>)</w:t>
      </w:r>
      <w:r>
        <w:rPr>
          <w:rFonts w:hint="eastAsia"/>
          <w:kern w:val="0"/>
          <w:sz w:val="28"/>
          <w:szCs w:val="28"/>
          <w:lang w:eastAsia="zh-CN"/>
        </w:rPr>
        <w:t>等业绩证明。</w:t>
      </w:r>
      <w:r>
        <w:rPr>
          <w:rFonts w:hint="eastAsia"/>
          <w:kern w:val="0"/>
          <w:sz w:val="28"/>
          <w:szCs w:val="28"/>
        </w:rPr>
        <w:t xml:space="preserve"> </w:t>
      </w:r>
      <w:r>
        <w:rPr>
          <w:rFonts w:hint="eastAsia"/>
          <w:kern w:val="0"/>
          <w:sz w:val="28"/>
          <w:szCs w:val="28"/>
        </w:rPr>
        <w:br w:type="textWrapping"/>
      </w:r>
      <w:r>
        <w:rPr>
          <w:rFonts w:hint="eastAsia"/>
          <w:kern w:val="0"/>
          <w:sz w:val="28"/>
          <w:szCs w:val="28"/>
          <w:lang w:val="en-US" w:eastAsia="zh-CN"/>
        </w:rPr>
        <w:t>6.</w:t>
      </w:r>
      <w:r>
        <w:rPr>
          <w:rFonts w:hint="eastAsia"/>
          <w:kern w:val="0"/>
          <w:sz w:val="28"/>
          <w:szCs w:val="28"/>
        </w:rPr>
        <w:t xml:space="preserve">税务登记证原件及复印件（加盖公章）各一份； </w:t>
      </w:r>
    </w:p>
    <w:p>
      <w:pPr>
        <w:widowControl/>
        <w:shd w:val="clear" w:color="auto" w:fill="FFFFFF"/>
        <w:spacing w:line="360" w:lineRule="auto"/>
        <w:jc w:val="left"/>
        <w:rPr>
          <w:rFonts w:hint="eastAsia"/>
          <w:kern w:val="0"/>
          <w:sz w:val="28"/>
          <w:szCs w:val="28"/>
        </w:rPr>
      </w:pPr>
      <w:r>
        <w:rPr>
          <w:rFonts w:hint="eastAsia"/>
          <w:kern w:val="0"/>
          <w:sz w:val="28"/>
          <w:szCs w:val="28"/>
          <w:lang w:val="en-US" w:eastAsia="zh-CN"/>
        </w:rPr>
        <w:t>7.</w:t>
      </w:r>
      <w:r>
        <w:rPr>
          <w:rFonts w:hint="eastAsia"/>
          <w:kern w:val="0"/>
          <w:sz w:val="28"/>
          <w:szCs w:val="28"/>
        </w:rPr>
        <w:t xml:space="preserve">组织机构代码证原件及复印件（加盖公章）各一份； </w:t>
      </w:r>
    </w:p>
    <w:p>
      <w:pPr>
        <w:widowControl/>
        <w:shd w:val="clear" w:color="auto" w:fill="FFFFFF"/>
        <w:spacing w:line="360" w:lineRule="auto"/>
        <w:jc w:val="left"/>
        <w:rPr>
          <w:rFonts w:hint="eastAsia"/>
          <w:kern w:val="0"/>
          <w:sz w:val="28"/>
          <w:szCs w:val="28"/>
        </w:rPr>
      </w:pPr>
      <w:r>
        <w:rPr>
          <w:rFonts w:hint="eastAsia"/>
          <w:kern w:val="0"/>
          <w:sz w:val="28"/>
          <w:szCs w:val="28"/>
          <w:lang w:val="en-US" w:eastAsia="zh-CN"/>
        </w:rPr>
        <w:t>8.</w:t>
      </w:r>
      <w:r>
        <w:rPr>
          <w:rFonts w:hint="eastAsia"/>
          <w:kern w:val="0"/>
          <w:sz w:val="28"/>
          <w:szCs w:val="28"/>
        </w:rPr>
        <w:t>餐饮服务</w:t>
      </w:r>
      <w:r>
        <w:rPr>
          <w:rFonts w:hint="eastAsia"/>
          <w:kern w:val="0"/>
          <w:sz w:val="28"/>
          <w:szCs w:val="28"/>
          <w:lang w:eastAsia="zh-CN"/>
        </w:rPr>
        <w:t>营业执照</w:t>
      </w:r>
      <w:r>
        <w:rPr>
          <w:rFonts w:hint="eastAsia"/>
          <w:kern w:val="0"/>
          <w:sz w:val="28"/>
          <w:szCs w:val="28"/>
        </w:rPr>
        <w:t>原件及复印件（加盖公章）各一份；</w:t>
      </w:r>
    </w:p>
    <w:p>
      <w:pPr>
        <w:widowControl/>
        <w:shd w:val="clear" w:color="auto" w:fill="FFFFFF"/>
        <w:spacing w:line="360" w:lineRule="auto"/>
        <w:jc w:val="left"/>
        <w:rPr>
          <w:rFonts w:hint="eastAsia"/>
          <w:kern w:val="0"/>
          <w:sz w:val="28"/>
          <w:szCs w:val="28"/>
        </w:rPr>
      </w:pPr>
      <w:r>
        <w:rPr>
          <w:rFonts w:hint="eastAsia"/>
          <w:kern w:val="0"/>
          <w:sz w:val="28"/>
          <w:szCs w:val="28"/>
          <w:lang w:eastAsia="zh-CN"/>
        </w:rPr>
        <w:t>备注：可以为</w:t>
      </w:r>
      <w:r>
        <w:rPr>
          <w:rFonts w:hint="eastAsia"/>
          <w:kern w:val="0"/>
          <w:sz w:val="28"/>
          <w:szCs w:val="28"/>
          <w:lang w:val="en-US" w:eastAsia="zh-CN"/>
        </w:rPr>
        <w:t>6.7.8三证合一有效营业执照。</w:t>
      </w:r>
    </w:p>
    <w:p>
      <w:pPr>
        <w:widowControl/>
        <w:shd w:val="clear" w:color="auto" w:fill="FFFFFF"/>
        <w:spacing w:line="360" w:lineRule="auto"/>
        <w:jc w:val="left"/>
        <w:rPr>
          <w:rFonts w:hint="eastAsia"/>
          <w:kern w:val="0"/>
          <w:sz w:val="28"/>
          <w:szCs w:val="28"/>
        </w:rPr>
      </w:pPr>
      <w:r>
        <w:rPr>
          <w:rFonts w:hint="eastAsia"/>
          <w:kern w:val="0"/>
          <w:sz w:val="28"/>
          <w:szCs w:val="28"/>
          <w:lang w:val="en-US" w:eastAsia="zh-CN"/>
        </w:rPr>
        <w:t>9.</w:t>
      </w:r>
      <w:r>
        <w:rPr>
          <w:rFonts w:hint="eastAsia"/>
          <w:kern w:val="0"/>
          <w:sz w:val="28"/>
          <w:szCs w:val="28"/>
        </w:rPr>
        <w:t xml:space="preserve"> 法人委托书及被委托人身份证原件及复印件（加盖公章）各一份；</w:t>
      </w:r>
    </w:p>
    <w:p>
      <w:pPr>
        <w:widowControl/>
        <w:shd w:val="clear" w:color="auto" w:fill="FFFFFF"/>
        <w:spacing w:line="360" w:lineRule="auto"/>
        <w:jc w:val="left"/>
        <w:rPr>
          <w:rFonts w:hint="eastAsia"/>
          <w:kern w:val="0"/>
          <w:sz w:val="28"/>
          <w:szCs w:val="28"/>
        </w:rPr>
      </w:pPr>
      <w:r>
        <w:rPr>
          <w:rFonts w:hint="eastAsia"/>
          <w:kern w:val="0"/>
          <w:sz w:val="28"/>
          <w:szCs w:val="28"/>
          <w:lang w:val="en-US" w:eastAsia="zh-CN"/>
        </w:rPr>
        <w:t xml:space="preserve">10. </w:t>
      </w:r>
      <w:r>
        <w:rPr>
          <w:rFonts w:hint="eastAsia"/>
          <w:kern w:val="0"/>
          <w:sz w:val="28"/>
          <w:szCs w:val="28"/>
        </w:rPr>
        <w:t>注册资金</w:t>
      </w:r>
      <w:r>
        <w:rPr>
          <w:rFonts w:hint="default" w:ascii="Arial" w:hAnsi="Arial" w:cs="Arial"/>
          <w:kern w:val="0"/>
          <w:sz w:val="28"/>
          <w:szCs w:val="28"/>
        </w:rPr>
        <w:t>≥</w:t>
      </w:r>
      <w:r>
        <w:rPr>
          <w:rFonts w:hint="eastAsia"/>
          <w:kern w:val="0"/>
          <w:sz w:val="28"/>
          <w:szCs w:val="28"/>
          <w:lang w:val="en-US" w:eastAsia="zh-CN"/>
        </w:rPr>
        <w:t>150</w:t>
      </w:r>
      <w:r>
        <w:rPr>
          <w:rFonts w:hint="eastAsia"/>
          <w:kern w:val="0"/>
          <w:sz w:val="28"/>
          <w:szCs w:val="28"/>
        </w:rPr>
        <w:t>万</w:t>
      </w:r>
      <w:r>
        <w:rPr>
          <w:rFonts w:hint="eastAsia"/>
          <w:kern w:val="0"/>
          <w:sz w:val="28"/>
          <w:szCs w:val="28"/>
          <w:lang w:eastAsia="zh-CN"/>
        </w:rPr>
        <w:t>元</w:t>
      </w:r>
      <w:r>
        <w:rPr>
          <w:rFonts w:hint="eastAsia"/>
          <w:kern w:val="0"/>
          <w:sz w:val="28"/>
          <w:szCs w:val="28"/>
        </w:rPr>
        <w:t>，资产运营良好，不存在因借贷、担保等可能影响投标人履行本招标项目的情况。</w:t>
      </w:r>
    </w:p>
    <w:p>
      <w:pPr>
        <w:widowControl/>
        <w:shd w:val="clear" w:color="auto" w:fill="FFFFFF"/>
        <w:spacing w:line="360" w:lineRule="auto"/>
        <w:jc w:val="left"/>
        <w:rPr>
          <w:rFonts w:hint="eastAsia"/>
          <w:kern w:val="0"/>
          <w:sz w:val="28"/>
          <w:szCs w:val="28"/>
        </w:rPr>
      </w:pPr>
      <w:r>
        <w:rPr>
          <w:rFonts w:hint="eastAsia"/>
          <w:kern w:val="0"/>
          <w:sz w:val="28"/>
          <w:szCs w:val="28"/>
          <w:lang w:eastAsia="zh-CN"/>
        </w:rPr>
        <w:t>以上</w:t>
      </w:r>
      <w:r>
        <w:rPr>
          <w:rFonts w:hint="eastAsia"/>
          <w:kern w:val="0"/>
          <w:sz w:val="28"/>
          <w:szCs w:val="28"/>
          <w:lang w:val="en-US" w:eastAsia="zh-CN"/>
        </w:rPr>
        <w:t>5.6.7.8.9.10</w:t>
      </w:r>
      <w:r>
        <w:rPr>
          <w:rFonts w:hint="eastAsia"/>
          <w:kern w:val="0"/>
          <w:sz w:val="28"/>
          <w:szCs w:val="28"/>
        </w:rPr>
        <w:t> </w:t>
      </w:r>
      <w:r>
        <w:rPr>
          <w:rFonts w:hint="eastAsia"/>
          <w:kern w:val="0"/>
          <w:sz w:val="28"/>
          <w:szCs w:val="28"/>
          <w:lang w:eastAsia="zh-CN"/>
        </w:rPr>
        <w:t>投标文件中提供复印件，原件在评标现场备查。</w:t>
      </w:r>
      <w:r>
        <w:rPr>
          <w:rFonts w:hint="eastAsia"/>
          <w:kern w:val="0"/>
          <w:sz w:val="28"/>
          <w:szCs w:val="28"/>
        </w:rPr>
        <w:br w:type="textWrapping"/>
      </w:r>
      <w:r>
        <w:rPr>
          <w:rFonts w:hint="eastAsia"/>
          <w:kern w:val="0"/>
          <w:sz w:val="28"/>
          <w:szCs w:val="28"/>
          <w:lang w:eastAsia="zh-CN"/>
        </w:rPr>
        <w:t>四</w:t>
      </w:r>
      <w:r>
        <w:rPr>
          <w:rFonts w:hint="eastAsia"/>
          <w:kern w:val="0"/>
          <w:sz w:val="28"/>
          <w:szCs w:val="28"/>
        </w:rPr>
        <w:t>、</w:t>
      </w:r>
      <w:r>
        <w:rPr>
          <w:rFonts w:hint="eastAsia"/>
          <w:kern w:val="0"/>
          <w:sz w:val="28"/>
          <w:szCs w:val="28"/>
          <w:lang w:eastAsia="zh-CN"/>
        </w:rPr>
        <w:t>招标</w:t>
      </w:r>
      <w:r>
        <w:rPr>
          <w:rFonts w:hint="eastAsia"/>
          <w:kern w:val="0"/>
          <w:sz w:val="28"/>
          <w:szCs w:val="28"/>
        </w:rPr>
        <w:t>文件：</w:t>
      </w:r>
    </w:p>
    <w:p>
      <w:pPr>
        <w:widowControl/>
        <w:shd w:val="clear" w:color="auto" w:fill="FFFFFF"/>
        <w:spacing w:line="360" w:lineRule="auto"/>
        <w:jc w:val="left"/>
        <w:rPr>
          <w:rFonts w:hint="eastAsia"/>
          <w:kern w:val="0"/>
          <w:sz w:val="28"/>
          <w:szCs w:val="28"/>
          <w:lang w:val="en-US" w:eastAsia="zh-CN"/>
        </w:rPr>
      </w:pPr>
      <w:r>
        <w:rPr>
          <w:rFonts w:hint="eastAsia"/>
          <w:kern w:val="0"/>
          <w:sz w:val="28"/>
          <w:szCs w:val="28"/>
        </w:rPr>
        <w:t>招标文件</w:t>
      </w:r>
      <w:r>
        <w:rPr>
          <w:rFonts w:hint="eastAsia"/>
          <w:kern w:val="0"/>
          <w:sz w:val="28"/>
          <w:szCs w:val="28"/>
          <w:lang w:eastAsia="zh-CN"/>
        </w:rPr>
        <w:t>发布</w:t>
      </w:r>
      <w:r>
        <w:rPr>
          <w:rFonts w:hint="eastAsia"/>
          <w:kern w:val="0"/>
          <w:sz w:val="28"/>
          <w:szCs w:val="28"/>
        </w:rPr>
        <w:t>：</w:t>
      </w:r>
      <w:r>
        <w:rPr>
          <w:rFonts w:hint="eastAsia"/>
          <w:kern w:val="0"/>
          <w:sz w:val="28"/>
          <w:szCs w:val="28"/>
          <w:lang w:eastAsia="zh-CN"/>
        </w:rPr>
        <w:t>医院内网、医院官网：</w:t>
      </w:r>
      <w:r>
        <w:rPr>
          <w:rFonts w:hint="eastAsia"/>
          <w:kern w:val="0"/>
          <w:sz w:val="28"/>
          <w:szCs w:val="28"/>
          <w:lang w:val="en-US" w:eastAsia="zh-CN"/>
        </w:rPr>
        <w:fldChar w:fldCharType="begin"/>
      </w:r>
      <w:r>
        <w:rPr>
          <w:rFonts w:hint="eastAsia"/>
          <w:kern w:val="0"/>
          <w:sz w:val="28"/>
          <w:szCs w:val="28"/>
          <w:lang w:val="en-US" w:eastAsia="zh-CN"/>
        </w:rPr>
        <w:instrText xml:space="preserve"> HYPERLINK "http://www.qdsrmyy.com，" </w:instrText>
      </w:r>
      <w:r>
        <w:rPr>
          <w:rFonts w:hint="eastAsia"/>
          <w:kern w:val="0"/>
          <w:sz w:val="28"/>
          <w:szCs w:val="28"/>
          <w:lang w:val="en-US" w:eastAsia="zh-CN"/>
        </w:rPr>
        <w:fldChar w:fldCharType="separate"/>
      </w:r>
      <w:r>
        <w:rPr>
          <w:rFonts w:hint="eastAsia"/>
          <w:kern w:val="0"/>
          <w:sz w:val="28"/>
          <w:szCs w:val="28"/>
          <w:lang w:val="en-US" w:eastAsia="zh-CN"/>
        </w:rPr>
        <w:t>www.qdsrmyy.com，</w:t>
      </w:r>
      <w:r>
        <w:rPr>
          <w:rFonts w:hint="eastAsia"/>
          <w:kern w:val="0"/>
          <w:sz w:val="28"/>
          <w:szCs w:val="28"/>
          <w:lang w:val="en-US" w:eastAsia="zh-CN"/>
        </w:rPr>
        <w:fldChar w:fldCharType="end"/>
      </w:r>
    </w:p>
    <w:p>
      <w:pPr>
        <w:widowControl/>
        <w:shd w:val="clear" w:color="auto" w:fill="FFFFFF"/>
        <w:spacing w:line="360" w:lineRule="auto"/>
        <w:jc w:val="left"/>
        <w:rPr>
          <w:rFonts w:hint="eastAsia"/>
          <w:kern w:val="0"/>
          <w:sz w:val="28"/>
          <w:szCs w:val="28"/>
          <w:lang w:val="en-US" w:eastAsia="zh-CN"/>
        </w:rPr>
      </w:pPr>
      <w:r>
        <w:rPr>
          <w:rFonts w:hint="eastAsia"/>
          <w:kern w:val="0"/>
          <w:sz w:val="28"/>
          <w:szCs w:val="28"/>
          <w:lang w:eastAsia="zh-CN"/>
        </w:rPr>
        <w:t>投标时间：</w:t>
      </w:r>
      <w:r>
        <w:rPr>
          <w:rFonts w:hint="eastAsia"/>
          <w:kern w:val="0"/>
          <w:sz w:val="28"/>
          <w:szCs w:val="28"/>
        </w:rPr>
        <w:t>201</w:t>
      </w:r>
      <w:r>
        <w:rPr>
          <w:rFonts w:hint="eastAsia"/>
          <w:kern w:val="0"/>
          <w:sz w:val="28"/>
          <w:szCs w:val="28"/>
          <w:lang w:val="en-US" w:eastAsia="zh-CN"/>
        </w:rPr>
        <w:t>6</w:t>
      </w:r>
      <w:r>
        <w:rPr>
          <w:rFonts w:hint="eastAsia"/>
          <w:kern w:val="0"/>
          <w:sz w:val="28"/>
          <w:szCs w:val="28"/>
        </w:rPr>
        <w:t>年9月</w:t>
      </w:r>
      <w:r>
        <w:rPr>
          <w:rFonts w:hint="eastAsia"/>
          <w:kern w:val="0"/>
          <w:sz w:val="28"/>
          <w:szCs w:val="28"/>
          <w:lang w:val="en-US" w:eastAsia="zh-CN"/>
        </w:rPr>
        <w:t>26</w:t>
      </w:r>
      <w:r>
        <w:rPr>
          <w:rFonts w:hint="eastAsia"/>
          <w:kern w:val="0"/>
          <w:sz w:val="28"/>
          <w:szCs w:val="28"/>
        </w:rPr>
        <w:t>日上午</w:t>
      </w:r>
      <w:r>
        <w:rPr>
          <w:rFonts w:hint="eastAsia"/>
          <w:kern w:val="0"/>
          <w:sz w:val="28"/>
          <w:szCs w:val="28"/>
          <w:lang w:val="en-US" w:eastAsia="zh-CN"/>
        </w:rPr>
        <w:t>08:30-09:00时</w:t>
      </w:r>
    </w:p>
    <w:p>
      <w:pPr>
        <w:widowControl/>
        <w:shd w:val="clear" w:color="auto" w:fill="FFFFFF"/>
        <w:spacing w:line="360" w:lineRule="auto"/>
        <w:jc w:val="left"/>
        <w:rPr>
          <w:rFonts w:hint="eastAsia"/>
          <w:kern w:val="0"/>
          <w:sz w:val="28"/>
          <w:szCs w:val="28"/>
          <w:lang w:val="en-US" w:eastAsia="zh-CN"/>
        </w:rPr>
      </w:pPr>
      <w:r>
        <w:rPr>
          <w:rFonts w:hint="eastAsia"/>
          <w:kern w:val="0"/>
          <w:sz w:val="28"/>
          <w:szCs w:val="28"/>
          <w:lang w:val="en-US" w:eastAsia="zh-CN"/>
        </w:rPr>
        <w:t>截止时间：</w:t>
      </w:r>
      <w:r>
        <w:rPr>
          <w:rFonts w:hint="eastAsia"/>
          <w:kern w:val="0"/>
          <w:sz w:val="28"/>
          <w:szCs w:val="28"/>
        </w:rPr>
        <w:t>201</w:t>
      </w:r>
      <w:r>
        <w:rPr>
          <w:rFonts w:hint="eastAsia"/>
          <w:kern w:val="0"/>
          <w:sz w:val="28"/>
          <w:szCs w:val="28"/>
          <w:lang w:val="en-US" w:eastAsia="zh-CN"/>
        </w:rPr>
        <w:t>6</w:t>
      </w:r>
      <w:r>
        <w:rPr>
          <w:rFonts w:hint="eastAsia"/>
          <w:kern w:val="0"/>
          <w:sz w:val="28"/>
          <w:szCs w:val="28"/>
        </w:rPr>
        <w:t>年9月</w:t>
      </w:r>
      <w:r>
        <w:rPr>
          <w:rFonts w:hint="eastAsia"/>
          <w:kern w:val="0"/>
          <w:sz w:val="28"/>
          <w:szCs w:val="28"/>
          <w:lang w:val="en-US" w:eastAsia="zh-CN"/>
        </w:rPr>
        <w:t>26</w:t>
      </w:r>
      <w:r>
        <w:rPr>
          <w:rFonts w:hint="eastAsia"/>
          <w:kern w:val="0"/>
          <w:sz w:val="28"/>
          <w:szCs w:val="28"/>
        </w:rPr>
        <w:t>日上午</w:t>
      </w:r>
      <w:r>
        <w:rPr>
          <w:rFonts w:hint="eastAsia"/>
          <w:kern w:val="0"/>
          <w:sz w:val="28"/>
          <w:szCs w:val="28"/>
          <w:lang w:val="en-US" w:eastAsia="zh-CN"/>
        </w:rPr>
        <w:t>09:00时</w:t>
      </w:r>
    </w:p>
    <w:p>
      <w:pPr>
        <w:widowControl/>
        <w:shd w:val="clear" w:color="auto" w:fill="FFFFFF"/>
        <w:spacing w:line="360" w:lineRule="auto"/>
        <w:jc w:val="left"/>
        <w:rPr>
          <w:rFonts w:hint="eastAsia"/>
          <w:kern w:val="0"/>
          <w:sz w:val="28"/>
          <w:szCs w:val="28"/>
        </w:rPr>
      </w:pPr>
      <w:r>
        <w:rPr>
          <w:rFonts w:hint="eastAsia"/>
          <w:kern w:val="0"/>
          <w:sz w:val="28"/>
          <w:szCs w:val="28"/>
          <w:lang w:eastAsia="zh-CN"/>
        </w:rPr>
        <w:t>开标</w:t>
      </w:r>
      <w:r>
        <w:rPr>
          <w:rFonts w:hint="eastAsia"/>
          <w:kern w:val="0"/>
          <w:sz w:val="28"/>
          <w:szCs w:val="28"/>
        </w:rPr>
        <w:t>时间：201</w:t>
      </w:r>
      <w:r>
        <w:rPr>
          <w:rFonts w:hint="eastAsia"/>
          <w:kern w:val="0"/>
          <w:sz w:val="28"/>
          <w:szCs w:val="28"/>
          <w:lang w:val="en-US" w:eastAsia="zh-CN"/>
        </w:rPr>
        <w:t>6</w:t>
      </w:r>
      <w:r>
        <w:rPr>
          <w:rFonts w:hint="eastAsia"/>
          <w:kern w:val="0"/>
          <w:sz w:val="28"/>
          <w:szCs w:val="28"/>
        </w:rPr>
        <w:t>年9月2</w:t>
      </w:r>
      <w:r>
        <w:rPr>
          <w:rFonts w:hint="eastAsia"/>
          <w:kern w:val="0"/>
          <w:sz w:val="28"/>
          <w:szCs w:val="28"/>
          <w:lang w:val="en-US" w:eastAsia="zh-CN"/>
        </w:rPr>
        <w:t>6</w:t>
      </w:r>
      <w:r>
        <w:rPr>
          <w:rFonts w:hint="eastAsia"/>
          <w:kern w:val="0"/>
          <w:sz w:val="28"/>
          <w:szCs w:val="28"/>
        </w:rPr>
        <w:t>日上午0</w:t>
      </w:r>
      <w:r>
        <w:rPr>
          <w:rFonts w:hint="eastAsia"/>
          <w:kern w:val="0"/>
          <w:sz w:val="28"/>
          <w:szCs w:val="28"/>
          <w:lang w:val="en-US" w:eastAsia="zh-CN"/>
        </w:rPr>
        <w:t>9</w:t>
      </w:r>
      <w:r>
        <w:rPr>
          <w:rFonts w:hint="eastAsia"/>
          <w:kern w:val="0"/>
          <w:sz w:val="28"/>
          <w:szCs w:val="28"/>
        </w:rPr>
        <w:t>∶00</w:t>
      </w:r>
      <w:r>
        <w:rPr>
          <w:rFonts w:hint="eastAsia"/>
          <w:kern w:val="0"/>
          <w:sz w:val="28"/>
          <w:szCs w:val="28"/>
          <w:lang w:eastAsia="zh-CN"/>
        </w:rPr>
        <w:t>时</w:t>
      </w:r>
      <w:r>
        <w:rPr>
          <w:rFonts w:hint="eastAsia"/>
          <w:kern w:val="0"/>
          <w:sz w:val="28"/>
          <w:szCs w:val="28"/>
        </w:rPr>
        <w:t>(</w:t>
      </w:r>
      <w:r>
        <w:rPr>
          <w:rFonts w:hint="eastAsia"/>
          <w:kern w:val="0"/>
          <w:sz w:val="28"/>
          <w:szCs w:val="28"/>
          <w:lang w:eastAsia="zh-CN"/>
        </w:rPr>
        <w:t>汇龙镇江海中路</w:t>
      </w:r>
      <w:r>
        <w:rPr>
          <w:rFonts w:hint="eastAsia"/>
          <w:kern w:val="0"/>
          <w:sz w:val="28"/>
          <w:szCs w:val="28"/>
          <w:lang w:val="en-US" w:eastAsia="zh-CN"/>
        </w:rPr>
        <w:t>753</w:t>
      </w:r>
      <w:r>
        <w:rPr>
          <w:rFonts w:hint="eastAsia"/>
          <w:kern w:val="0"/>
          <w:sz w:val="28"/>
          <w:szCs w:val="28"/>
        </w:rPr>
        <w:t>号)</w:t>
      </w:r>
    </w:p>
    <w:p>
      <w:pPr>
        <w:spacing w:line="560" w:lineRule="exact"/>
        <w:rPr>
          <w:rFonts w:hint="eastAsia" w:ascii="宋体"/>
          <w:sz w:val="28"/>
          <w:szCs w:val="28"/>
        </w:rPr>
      </w:pPr>
      <w:r>
        <w:rPr>
          <w:rFonts w:hint="eastAsia"/>
          <w:sz w:val="28"/>
          <w:szCs w:val="28"/>
          <w:lang w:eastAsia="zh-CN"/>
        </w:rPr>
        <w:t>开标</w:t>
      </w:r>
      <w:r>
        <w:rPr>
          <w:rFonts w:hint="eastAsia"/>
          <w:sz w:val="28"/>
          <w:szCs w:val="28"/>
        </w:rPr>
        <w:t>地点：</w:t>
      </w:r>
      <w:r>
        <w:rPr>
          <w:rFonts w:hint="eastAsia"/>
          <w:sz w:val="28"/>
          <w:szCs w:val="28"/>
          <w:lang w:eastAsia="zh-CN"/>
        </w:rPr>
        <w:t>启东市</w:t>
      </w:r>
      <w:r>
        <w:rPr>
          <w:rFonts w:hint="eastAsia" w:ascii="宋体" w:hAnsi="宋体"/>
          <w:sz w:val="28"/>
          <w:szCs w:val="28"/>
        </w:rPr>
        <w:t>人民医院会议室</w:t>
      </w:r>
    </w:p>
    <w:p>
      <w:pPr>
        <w:spacing w:line="560" w:lineRule="exact"/>
        <w:rPr>
          <w:rFonts w:hint="eastAsia" w:ascii="宋体" w:hAnsi="宋体"/>
          <w:sz w:val="28"/>
          <w:szCs w:val="28"/>
        </w:rPr>
      </w:pPr>
      <w:r>
        <w:rPr>
          <w:rFonts w:hint="eastAsia" w:ascii="宋体" w:hAnsi="宋体"/>
          <w:sz w:val="28"/>
          <w:szCs w:val="28"/>
        </w:rPr>
        <w:t>联系电话： 051</w:t>
      </w:r>
      <w:r>
        <w:rPr>
          <w:rFonts w:hint="eastAsia" w:ascii="宋体" w:hAnsi="宋体"/>
          <w:sz w:val="28"/>
          <w:szCs w:val="28"/>
          <w:lang w:val="en-US" w:eastAsia="zh-CN"/>
        </w:rPr>
        <w:t>3-83106188</w:t>
      </w:r>
      <w:r>
        <w:rPr>
          <w:rFonts w:hint="eastAsia" w:ascii="宋体" w:hAnsi="宋体"/>
          <w:sz w:val="28"/>
          <w:szCs w:val="28"/>
        </w:rPr>
        <w:t xml:space="preserve">           </w:t>
      </w:r>
    </w:p>
    <w:p>
      <w:pPr>
        <w:spacing w:line="560" w:lineRule="exact"/>
        <w:rPr>
          <w:rFonts w:hint="eastAsia" w:ascii="宋体"/>
          <w:sz w:val="28"/>
          <w:szCs w:val="28"/>
        </w:rPr>
      </w:pPr>
      <w:r>
        <w:rPr>
          <w:rFonts w:hint="eastAsia" w:ascii="宋体" w:hAnsi="宋体"/>
          <w:sz w:val="28"/>
          <w:szCs w:val="28"/>
        </w:rPr>
        <w:t>联</w:t>
      </w:r>
      <w:r>
        <w:rPr>
          <w:rFonts w:hint="eastAsia"/>
          <w:sz w:val="28"/>
          <w:szCs w:val="28"/>
        </w:rPr>
        <w:t>系人：</w:t>
      </w:r>
      <w:r>
        <w:rPr>
          <w:rFonts w:hint="eastAsia"/>
          <w:sz w:val="28"/>
          <w:szCs w:val="28"/>
          <w:lang w:eastAsia="zh-CN"/>
        </w:rPr>
        <w:t>袁科长、朱科长</w:t>
      </w:r>
    </w:p>
    <w:p>
      <w:pPr>
        <w:jc w:val="center"/>
        <w:rPr>
          <w:rFonts w:hint="eastAsia" w:ascii="宋体" w:hAnsi="宋体"/>
          <w:b/>
          <w:sz w:val="32"/>
          <w:szCs w:val="32"/>
        </w:rPr>
      </w:pPr>
    </w:p>
    <w:p>
      <w:pPr>
        <w:jc w:val="center"/>
        <w:rPr>
          <w:rFonts w:hint="eastAsia" w:ascii="宋体" w:hAnsi="宋体"/>
          <w:b/>
          <w:sz w:val="32"/>
          <w:szCs w:val="32"/>
        </w:rPr>
      </w:pPr>
    </w:p>
    <w:p>
      <w:pPr>
        <w:jc w:val="both"/>
        <w:rPr>
          <w:rFonts w:hint="eastAsia" w:ascii="宋体" w:hAnsi="宋体"/>
          <w:b/>
          <w:sz w:val="32"/>
          <w:szCs w:val="32"/>
        </w:rPr>
      </w:pPr>
      <w:r>
        <w:rPr>
          <w:rFonts w:hint="eastAsia" w:ascii="宋体" w:hAnsi="宋体"/>
          <w:b/>
          <w:sz w:val="32"/>
          <w:szCs w:val="32"/>
          <w:lang w:val="en-US" w:eastAsia="zh-CN"/>
        </w:rPr>
        <w:t xml:space="preserve">              </w:t>
      </w:r>
      <w:r>
        <w:rPr>
          <w:rFonts w:hint="eastAsia" w:ascii="宋体" w:hAnsi="宋体"/>
          <w:b/>
          <w:sz w:val="32"/>
          <w:szCs w:val="32"/>
        </w:rPr>
        <w:t>第</w:t>
      </w:r>
      <w:r>
        <w:rPr>
          <w:rFonts w:hint="eastAsia" w:ascii="宋体" w:hAnsi="宋体"/>
          <w:b/>
          <w:sz w:val="32"/>
          <w:szCs w:val="32"/>
          <w:lang w:eastAsia="zh-CN"/>
        </w:rPr>
        <w:t>二</w:t>
      </w:r>
      <w:r>
        <w:rPr>
          <w:rFonts w:hint="eastAsia" w:ascii="宋体" w:hAnsi="宋体"/>
          <w:b/>
          <w:sz w:val="32"/>
          <w:szCs w:val="32"/>
        </w:rPr>
        <w:t xml:space="preserve">部分  </w:t>
      </w:r>
      <w:r>
        <w:rPr>
          <w:rFonts w:hint="eastAsia" w:ascii="宋体" w:hAnsi="宋体"/>
          <w:b/>
          <w:sz w:val="32"/>
          <w:szCs w:val="32"/>
          <w:lang w:eastAsia="zh-CN"/>
        </w:rPr>
        <w:t>招标</w:t>
      </w:r>
      <w:r>
        <w:rPr>
          <w:rFonts w:hint="eastAsia" w:ascii="宋体" w:hAnsi="宋体"/>
          <w:b/>
          <w:sz w:val="32"/>
          <w:szCs w:val="32"/>
        </w:rPr>
        <w:t xml:space="preserve">项目要求  </w:t>
      </w:r>
    </w:p>
    <w:p>
      <w:pPr>
        <w:widowControl/>
        <w:shd w:val="clear" w:color="auto" w:fill="FFFFFF"/>
        <w:spacing w:line="460" w:lineRule="exact"/>
        <w:jc w:val="left"/>
        <w:rPr>
          <w:rFonts w:hint="eastAsia" w:ascii="宋体" w:hAnsi="宋体" w:cs="宋体"/>
          <w:b/>
          <w:color w:val="000000"/>
          <w:kern w:val="0"/>
          <w:sz w:val="28"/>
          <w:szCs w:val="28"/>
        </w:rPr>
      </w:pPr>
      <w:r>
        <w:rPr>
          <w:rFonts w:hint="eastAsia" w:ascii="宋体" w:hAnsi="宋体" w:cs="宋体"/>
          <w:color w:val="000000"/>
          <w:kern w:val="0"/>
          <w:sz w:val="28"/>
          <w:szCs w:val="28"/>
        </w:rPr>
        <w:t>一、</w:t>
      </w:r>
      <w:r>
        <w:rPr>
          <w:rFonts w:hint="eastAsia" w:ascii="宋体" w:hAnsi="宋体" w:cs="宋体"/>
          <w:b/>
          <w:color w:val="000000"/>
          <w:kern w:val="0"/>
          <w:sz w:val="28"/>
          <w:szCs w:val="28"/>
        </w:rPr>
        <w:t>采购名称：</w:t>
      </w:r>
    </w:p>
    <w:p>
      <w:pPr>
        <w:tabs>
          <w:tab w:val="left" w:pos="8280"/>
          <w:tab w:val="left" w:pos="8730"/>
        </w:tabs>
        <w:spacing w:after="100" w:afterAutospacing="1" w:line="460" w:lineRule="exact"/>
        <w:ind w:right="-90" w:firstLine="560" w:firstLineChars="200"/>
        <w:rPr>
          <w:rFonts w:hint="eastAsia" w:ascii="华文新魏" w:eastAsia="华文新魏"/>
          <w:sz w:val="28"/>
          <w:szCs w:val="28"/>
        </w:rPr>
      </w:pPr>
      <w:r>
        <w:rPr>
          <w:rFonts w:hint="eastAsia" w:ascii="华文新魏" w:eastAsia="华文新魏"/>
          <w:sz w:val="28"/>
          <w:szCs w:val="28"/>
          <w:lang w:eastAsia="zh-CN"/>
        </w:rPr>
        <w:t>启东市</w:t>
      </w:r>
      <w:r>
        <w:rPr>
          <w:rFonts w:hint="eastAsia" w:ascii="华文新魏" w:eastAsia="华文新魏"/>
          <w:sz w:val="28"/>
          <w:szCs w:val="28"/>
        </w:rPr>
        <w:t>人民医院食堂委托经营项目</w:t>
      </w:r>
    </w:p>
    <w:p>
      <w:pPr>
        <w:tabs>
          <w:tab w:val="left" w:pos="8280"/>
          <w:tab w:val="left" w:pos="8730"/>
        </w:tabs>
        <w:spacing w:after="100" w:afterAutospacing="1" w:line="460" w:lineRule="exact"/>
        <w:ind w:right="-90"/>
        <w:rPr>
          <w:rFonts w:ascii="华文新魏" w:eastAsia="华文新魏"/>
          <w:sz w:val="28"/>
          <w:szCs w:val="28"/>
        </w:rPr>
      </w:pPr>
      <w:r>
        <w:rPr>
          <w:rFonts w:hint="eastAsia" w:ascii="宋体" w:hAnsi="宋体" w:cs="宋体"/>
          <w:b/>
          <w:bCs/>
          <w:kern w:val="0"/>
          <w:sz w:val="28"/>
          <w:szCs w:val="28"/>
        </w:rPr>
        <w:t>二、招标概况：</w:t>
      </w:r>
    </w:p>
    <w:p>
      <w:pPr>
        <w:widowControl/>
        <w:spacing w:line="460" w:lineRule="exact"/>
        <w:ind w:firstLine="480"/>
        <w:jc w:val="left"/>
        <w:rPr>
          <w:rFonts w:ascii="宋体" w:hAnsi="宋体" w:cs="宋体"/>
          <w:kern w:val="0"/>
          <w:sz w:val="28"/>
          <w:szCs w:val="28"/>
        </w:rPr>
      </w:pPr>
      <w:r>
        <w:rPr>
          <w:rFonts w:hint="eastAsia" w:ascii="宋体" w:hAnsi="宋体" w:cs="宋体"/>
          <w:kern w:val="0"/>
          <w:sz w:val="28"/>
          <w:szCs w:val="28"/>
        </w:rPr>
        <w:t>1、项目内容：</w:t>
      </w:r>
      <w:r>
        <w:rPr>
          <w:rFonts w:hint="eastAsia" w:ascii="宋体" w:hAnsi="宋体" w:cs="宋体"/>
          <w:kern w:val="0"/>
          <w:sz w:val="28"/>
          <w:szCs w:val="28"/>
          <w:lang w:eastAsia="zh-CN"/>
        </w:rPr>
        <w:t>启东市</w:t>
      </w:r>
      <w:r>
        <w:rPr>
          <w:rFonts w:hint="eastAsia" w:ascii="宋体" w:hAnsi="宋体" w:cs="宋体"/>
          <w:kern w:val="0"/>
          <w:sz w:val="28"/>
          <w:szCs w:val="28"/>
        </w:rPr>
        <w:t>人民医院食堂委托经营。承包方负责为职工及实习生、进修生、体检人员、住院病人及陪</w:t>
      </w:r>
      <w:r>
        <w:rPr>
          <w:rFonts w:hint="eastAsia" w:ascii="宋体" w:hAnsi="宋体" w:cs="宋体"/>
          <w:kern w:val="0"/>
          <w:sz w:val="28"/>
          <w:szCs w:val="28"/>
          <w:lang w:eastAsia="zh-CN"/>
        </w:rPr>
        <w:t>客</w:t>
      </w:r>
      <w:r>
        <w:rPr>
          <w:rFonts w:hint="eastAsia" w:ascii="宋体" w:hAnsi="宋体" w:cs="宋体"/>
          <w:kern w:val="0"/>
          <w:sz w:val="28"/>
          <w:szCs w:val="28"/>
        </w:rPr>
        <w:t>家属供应（早、午、晚三餐及夜宵）餐饮服务及住院病员特殊营养</w:t>
      </w:r>
      <w:r>
        <w:rPr>
          <w:rFonts w:hint="eastAsia" w:ascii="宋体" w:hAnsi="宋体" w:cs="宋体"/>
          <w:kern w:val="0"/>
          <w:sz w:val="28"/>
          <w:szCs w:val="28"/>
          <w:lang w:eastAsia="zh-CN"/>
        </w:rPr>
        <w:t>治疗</w:t>
      </w:r>
      <w:r>
        <w:rPr>
          <w:rFonts w:hint="eastAsia" w:ascii="宋体" w:hAnsi="宋体" w:cs="宋体"/>
          <w:kern w:val="0"/>
          <w:sz w:val="28"/>
          <w:szCs w:val="28"/>
        </w:rPr>
        <w:t>饮食加工制作服务。</w:t>
      </w:r>
    </w:p>
    <w:p>
      <w:pPr>
        <w:widowControl/>
        <w:spacing w:line="460" w:lineRule="exact"/>
        <w:ind w:firstLine="480"/>
        <w:jc w:val="left"/>
        <w:rPr>
          <w:rFonts w:ascii="宋体" w:hAnsi="宋体" w:cs="宋体"/>
          <w:kern w:val="0"/>
          <w:sz w:val="28"/>
          <w:szCs w:val="28"/>
        </w:rPr>
      </w:pPr>
      <w:r>
        <w:rPr>
          <w:rFonts w:hint="eastAsia" w:ascii="宋体" w:hAnsi="宋体" w:cs="宋体"/>
          <w:kern w:val="0"/>
          <w:sz w:val="28"/>
          <w:szCs w:val="28"/>
        </w:rPr>
        <w:t>2、食堂现状：建筑总面积约</w:t>
      </w:r>
      <w:r>
        <w:rPr>
          <w:rFonts w:hint="eastAsia" w:ascii="宋体" w:hAnsi="宋体" w:cs="宋体"/>
          <w:kern w:val="0"/>
          <w:sz w:val="28"/>
          <w:szCs w:val="28"/>
          <w:lang w:val="en-US" w:eastAsia="zh-CN"/>
        </w:rPr>
        <w:t>1683</w:t>
      </w:r>
      <w:r>
        <w:rPr>
          <w:rFonts w:hint="eastAsia" w:ascii="宋体" w:hAnsi="宋体" w:cs="宋体"/>
          <w:kern w:val="0"/>
          <w:sz w:val="28"/>
          <w:szCs w:val="28"/>
        </w:rPr>
        <w:t>㎡，</w:t>
      </w:r>
      <w:r>
        <w:rPr>
          <w:rFonts w:hint="eastAsia" w:ascii="宋体" w:hAnsi="宋体" w:cs="宋体"/>
          <w:kern w:val="0"/>
          <w:sz w:val="28"/>
          <w:szCs w:val="28"/>
          <w:lang w:eastAsia="zh-CN"/>
        </w:rPr>
        <w:t>分四个层面，职工食堂、病员食堂各半</w:t>
      </w:r>
      <w:r>
        <w:rPr>
          <w:rFonts w:hint="eastAsia" w:ascii="宋体" w:hAnsi="宋体" w:cs="宋体"/>
          <w:kern w:val="0"/>
          <w:sz w:val="28"/>
          <w:szCs w:val="28"/>
        </w:rPr>
        <w:t>。医院负责水、电、气三通开通；并配备有基本厨具设备设施及冷藏柜</w:t>
      </w:r>
      <w:r>
        <w:rPr>
          <w:rFonts w:hint="eastAsia" w:ascii="宋体" w:hAnsi="宋体" w:cs="宋体"/>
          <w:kern w:val="0"/>
          <w:sz w:val="28"/>
          <w:szCs w:val="28"/>
          <w:lang w:eastAsia="zh-CN"/>
        </w:rPr>
        <w:t>等</w:t>
      </w:r>
      <w:r>
        <w:rPr>
          <w:rFonts w:hint="eastAsia" w:ascii="宋体" w:hAnsi="宋体" w:cs="宋体"/>
          <w:kern w:val="0"/>
          <w:sz w:val="28"/>
          <w:szCs w:val="28"/>
        </w:rPr>
        <w:t>设备（承包方投标前自行到医院实地查看，没有的设备设施中标方自行添置）。</w:t>
      </w:r>
    </w:p>
    <w:p>
      <w:pPr>
        <w:widowControl/>
        <w:spacing w:line="460" w:lineRule="exact"/>
        <w:ind w:firstLine="480"/>
        <w:jc w:val="left"/>
        <w:rPr>
          <w:rFonts w:hint="eastAsia" w:ascii="宋体" w:hAnsi="宋体" w:cs="宋体"/>
          <w:kern w:val="0"/>
          <w:sz w:val="28"/>
          <w:szCs w:val="28"/>
        </w:rPr>
      </w:pPr>
      <w:r>
        <w:rPr>
          <w:rFonts w:hint="eastAsia" w:ascii="宋体" w:hAnsi="宋体" w:cs="宋体"/>
          <w:kern w:val="0"/>
          <w:sz w:val="28"/>
          <w:szCs w:val="28"/>
        </w:rPr>
        <w:t>3、医院情况：医院现有职工</w:t>
      </w:r>
      <w:r>
        <w:rPr>
          <w:rFonts w:hint="eastAsia" w:ascii="宋体" w:hAnsi="宋体" w:cs="宋体"/>
          <w:kern w:val="0"/>
          <w:sz w:val="28"/>
          <w:szCs w:val="28"/>
          <w:lang w:val="en-US" w:eastAsia="zh-CN"/>
        </w:rPr>
        <w:t>1300多</w:t>
      </w:r>
      <w:r>
        <w:rPr>
          <w:rFonts w:hint="eastAsia" w:ascii="宋体" w:hAnsi="宋体" w:cs="宋体"/>
          <w:kern w:val="0"/>
          <w:sz w:val="28"/>
          <w:szCs w:val="28"/>
        </w:rPr>
        <w:t>人，临时员工（包括</w:t>
      </w:r>
      <w:r>
        <w:rPr>
          <w:rFonts w:hint="eastAsia" w:ascii="宋体" w:hAnsi="宋体" w:cs="宋体"/>
          <w:kern w:val="0"/>
          <w:sz w:val="28"/>
          <w:szCs w:val="28"/>
          <w:lang w:eastAsia="zh-CN"/>
        </w:rPr>
        <w:t>后勤工友</w:t>
      </w:r>
      <w:r>
        <w:rPr>
          <w:rFonts w:hint="eastAsia" w:ascii="宋体" w:hAnsi="宋体" w:cs="宋体"/>
          <w:kern w:val="0"/>
          <w:sz w:val="28"/>
          <w:szCs w:val="28"/>
        </w:rPr>
        <w:t>）</w:t>
      </w:r>
      <w:r>
        <w:rPr>
          <w:rFonts w:hint="eastAsia" w:ascii="宋体" w:hAnsi="宋体" w:cs="宋体"/>
          <w:kern w:val="0"/>
          <w:sz w:val="28"/>
          <w:szCs w:val="28"/>
          <w:lang w:val="en-US" w:eastAsia="zh-CN"/>
        </w:rPr>
        <w:t>20</w:t>
      </w:r>
      <w:r>
        <w:rPr>
          <w:rFonts w:hint="eastAsia" w:ascii="宋体" w:hAnsi="宋体" w:cs="宋体"/>
          <w:kern w:val="0"/>
          <w:sz w:val="28"/>
          <w:szCs w:val="28"/>
        </w:rPr>
        <w:t>0人，实习生、进修生、</w:t>
      </w:r>
      <w:r>
        <w:rPr>
          <w:rFonts w:hint="eastAsia" w:ascii="宋体" w:hAnsi="宋体" w:cs="宋体"/>
          <w:kern w:val="0"/>
          <w:sz w:val="28"/>
          <w:szCs w:val="28"/>
          <w:lang w:eastAsia="zh-CN"/>
        </w:rPr>
        <w:t>学</w:t>
      </w:r>
      <w:r>
        <w:rPr>
          <w:rFonts w:hint="eastAsia" w:ascii="宋体" w:hAnsi="宋体" w:cs="宋体"/>
          <w:kern w:val="0"/>
          <w:sz w:val="28"/>
          <w:szCs w:val="28"/>
        </w:rPr>
        <w:t>生约1</w:t>
      </w:r>
      <w:r>
        <w:rPr>
          <w:rFonts w:hint="eastAsia" w:ascii="宋体" w:hAnsi="宋体" w:cs="宋体"/>
          <w:kern w:val="0"/>
          <w:sz w:val="28"/>
          <w:szCs w:val="28"/>
          <w:lang w:val="en-US" w:eastAsia="zh-CN"/>
        </w:rPr>
        <w:t>0</w:t>
      </w:r>
      <w:r>
        <w:rPr>
          <w:rFonts w:hint="eastAsia" w:ascii="宋体" w:hAnsi="宋体" w:cs="宋体"/>
          <w:kern w:val="0"/>
          <w:sz w:val="28"/>
          <w:szCs w:val="28"/>
        </w:rPr>
        <w:t>0人，开放病床</w:t>
      </w:r>
      <w:r>
        <w:rPr>
          <w:rFonts w:hint="eastAsia" w:ascii="宋体" w:hAnsi="宋体" w:cs="宋体"/>
          <w:kern w:val="0"/>
          <w:sz w:val="28"/>
          <w:szCs w:val="28"/>
          <w:lang w:val="en-US" w:eastAsia="zh-CN"/>
        </w:rPr>
        <w:t>10</w:t>
      </w:r>
      <w:r>
        <w:rPr>
          <w:rFonts w:hint="eastAsia" w:ascii="宋体" w:hAnsi="宋体" w:cs="宋体"/>
          <w:kern w:val="0"/>
          <w:sz w:val="28"/>
          <w:szCs w:val="28"/>
        </w:rPr>
        <w:t>00张。每天就餐人数多少承包方自行调研考虑。</w:t>
      </w:r>
    </w:p>
    <w:p>
      <w:pPr>
        <w:widowControl/>
        <w:spacing w:line="460" w:lineRule="exact"/>
        <w:ind w:firstLine="480"/>
        <w:jc w:val="left"/>
        <w:rPr>
          <w:rFonts w:hint="eastAsia" w:ascii="宋体" w:hAnsi="宋体" w:eastAsia="宋体" w:cs="宋体"/>
          <w:kern w:val="0"/>
          <w:sz w:val="28"/>
          <w:szCs w:val="28"/>
          <w:lang w:val="en-US" w:eastAsia="zh-CN"/>
        </w:rPr>
      </w:pPr>
      <w:r>
        <w:rPr>
          <w:rFonts w:hint="eastAsia" w:ascii="宋体" w:hAnsi="宋体" w:cs="宋体"/>
          <w:kern w:val="0"/>
          <w:sz w:val="28"/>
          <w:szCs w:val="28"/>
          <w:lang w:val="en-US" w:eastAsia="zh-CN"/>
        </w:rPr>
        <w:t>4. 服务期限：一年，承包期到期后考核达标并取得院方认可，续签合同二年。</w:t>
      </w:r>
    </w:p>
    <w:p>
      <w:pPr>
        <w:widowControl/>
        <w:spacing w:line="460" w:lineRule="exact"/>
        <w:jc w:val="left"/>
        <w:rPr>
          <w:rFonts w:ascii="宋体" w:hAnsi="宋体" w:cs="宋体"/>
          <w:color w:val="FF0000"/>
          <w:kern w:val="0"/>
          <w:sz w:val="28"/>
          <w:szCs w:val="28"/>
        </w:rPr>
      </w:pPr>
      <w:r>
        <w:rPr>
          <w:rFonts w:hint="eastAsia" w:ascii="宋体" w:hAnsi="宋体" w:cs="宋体"/>
          <w:b w:val="0"/>
          <w:bCs w:val="0"/>
          <w:kern w:val="0"/>
          <w:sz w:val="28"/>
          <w:szCs w:val="28"/>
        </w:rPr>
        <w:t>三、招标原则：坚持公开、公平、公正的原则；实事求是的原则；按</w:t>
      </w:r>
      <w:r>
        <w:rPr>
          <w:rFonts w:hint="eastAsia" w:ascii="宋体" w:hAnsi="宋体" w:cs="宋体"/>
          <w:kern w:val="0"/>
          <w:sz w:val="28"/>
          <w:szCs w:val="28"/>
        </w:rPr>
        <w:t>评标标准得分最高者中标的原则。</w:t>
      </w:r>
    </w:p>
    <w:p>
      <w:pPr>
        <w:widowControl/>
        <w:spacing w:line="460" w:lineRule="exact"/>
        <w:jc w:val="left"/>
        <w:rPr>
          <w:rFonts w:ascii="宋体" w:hAnsi="宋体" w:cs="宋体"/>
          <w:kern w:val="0"/>
          <w:sz w:val="28"/>
          <w:szCs w:val="28"/>
        </w:rPr>
      </w:pPr>
      <w:r>
        <w:rPr>
          <w:rFonts w:hint="eastAsia" w:ascii="宋体" w:hAnsi="宋体" w:cs="宋体"/>
          <w:b/>
          <w:bCs/>
          <w:kern w:val="0"/>
          <w:sz w:val="28"/>
          <w:szCs w:val="28"/>
        </w:rPr>
        <w:t>四、对投标人的要求</w:t>
      </w:r>
    </w:p>
    <w:p>
      <w:pPr>
        <w:widowControl/>
        <w:shd w:val="clear" w:color="auto" w:fill="FFFFFF"/>
        <w:spacing w:line="360" w:lineRule="auto"/>
        <w:jc w:val="left"/>
        <w:rPr>
          <w:rFonts w:hint="eastAsia"/>
          <w:kern w:val="0"/>
          <w:sz w:val="28"/>
          <w:szCs w:val="28"/>
        </w:rPr>
      </w:pPr>
      <w:r>
        <w:rPr>
          <w:rFonts w:hint="eastAsia"/>
          <w:kern w:val="0"/>
          <w:sz w:val="28"/>
          <w:szCs w:val="28"/>
        </w:rPr>
        <w:t>1、基本要求</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w:t>
      </w:r>
      <w:r>
        <w:rPr>
          <w:rFonts w:hint="eastAsia" w:ascii="宋体" w:hAnsi="宋体" w:cs="宋体"/>
          <w:kern w:val="0"/>
          <w:sz w:val="28"/>
          <w:szCs w:val="28"/>
          <w:lang w:val="en-US" w:eastAsia="zh-CN"/>
        </w:rPr>
        <w:t>1</w:t>
      </w:r>
      <w:r>
        <w:rPr>
          <w:rFonts w:hint="eastAsia" w:ascii="宋体" w:hAnsi="宋体" w:cs="宋体"/>
          <w:kern w:val="0"/>
          <w:sz w:val="28"/>
          <w:szCs w:val="28"/>
        </w:rPr>
        <w:t>）投标人派驻本项目的持证</w:t>
      </w:r>
      <w:r>
        <w:rPr>
          <w:rFonts w:hint="eastAsia" w:ascii="宋体" w:hAnsi="宋体" w:cs="宋体"/>
          <w:kern w:val="0"/>
          <w:sz w:val="28"/>
          <w:szCs w:val="28"/>
          <w:lang w:eastAsia="zh-CN"/>
        </w:rPr>
        <w:t>二级及其以上中式烹调</w:t>
      </w:r>
      <w:r>
        <w:rPr>
          <w:rFonts w:hint="eastAsia" w:ascii="宋体" w:hAnsi="宋体" w:cs="宋体"/>
          <w:kern w:val="0"/>
          <w:sz w:val="28"/>
          <w:szCs w:val="28"/>
        </w:rPr>
        <w:t>师</w:t>
      </w:r>
      <w:r>
        <w:rPr>
          <w:rFonts w:hint="eastAsia" w:ascii="宋体" w:hAnsi="宋体" w:cs="宋体"/>
          <w:kern w:val="0"/>
          <w:sz w:val="28"/>
          <w:szCs w:val="28"/>
          <w:lang w:val="en-US" w:eastAsia="zh-CN"/>
        </w:rPr>
        <w:t>(厨师证)</w:t>
      </w:r>
      <w:r>
        <w:rPr>
          <w:rFonts w:hint="eastAsia" w:ascii="宋体" w:hAnsi="宋体" w:cs="宋体"/>
          <w:kern w:val="0"/>
          <w:sz w:val="28"/>
          <w:szCs w:val="28"/>
        </w:rPr>
        <w:t>≥</w:t>
      </w:r>
      <w:r>
        <w:rPr>
          <w:rFonts w:hint="eastAsia" w:ascii="宋体" w:hAnsi="宋体" w:cs="宋体"/>
          <w:kern w:val="0"/>
          <w:sz w:val="28"/>
          <w:szCs w:val="28"/>
          <w:lang w:val="en-US" w:eastAsia="zh-CN"/>
        </w:rPr>
        <w:t>1名</w:t>
      </w:r>
      <w:r>
        <w:rPr>
          <w:rFonts w:hint="eastAsia" w:ascii="宋体" w:hAnsi="宋体" w:cs="宋体"/>
          <w:kern w:val="0"/>
          <w:sz w:val="28"/>
          <w:szCs w:val="28"/>
          <w:lang w:eastAsia="zh-CN"/>
        </w:rPr>
        <w:t>或三级中式烹调</w:t>
      </w:r>
      <w:r>
        <w:rPr>
          <w:rFonts w:hint="eastAsia" w:ascii="宋体" w:hAnsi="宋体" w:cs="宋体"/>
          <w:kern w:val="0"/>
          <w:sz w:val="28"/>
          <w:szCs w:val="28"/>
        </w:rPr>
        <w:t>师</w:t>
      </w:r>
      <w:r>
        <w:rPr>
          <w:rFonts w:hint="eastAsia" w:ascii="宋体" w:hAnsi="宋体" w:cs="宋体"/>
          <w:kern w:val="0"/>
          <w:sz w:val="28"/>
          <w:szCs w:val="28"/>
          <w:lang w:val="en-US" w:eastAsia="zh-CN"/>
        </w:rPr>
        <w:t>(厨师证)</w:t>
      </w:r>
      <w:r>
        <w:rPr>
          <w:rFonts w:hint="eastAsia" w:ascii="宋体" w:hAnsi="宋体" w:eastAsia="宋体" w:cs="宋体"/>
          <w:kern w:val="0"/>
          <w:sz w:val="28"/>
          <w:szCs w:val="28"/>
          <w:lang w:val="en-US" w:eastAsia="zh-CN"/>
        </w:rPr>
        <w:t>≥2人</w:t>
      </w:r>
      <w:r>
        <w:rPr>
          <w:rFonts w:hint="eastAsia" w:ascii="宋体" w:hAnsi="宋体" w:cs="宋体"/>
          <w:kern w:val="0"/>
          <w:sz w:val="28"/>
          <w:szCs w:val="28"/>
        </w:rPr>
        <w:t>；</w:t>
      </w:r>
    </w:p>
    <w:p>
      <w:pPr>
        <w:widowControl/>
        <w:spacing w:line="460" w:lineRule="exact"/>
        <w:jc w:val="left"/>
        <w:rPr>
          <w:rFonts w:hint="eastAsia" w:ascii="宋体" w:hAnsi="宋体" w:cs="宋体"/>
          <w:kern w:val="0"/>
          <w:sz w:val="28"/>
          <w:szCs w:val="28"/>
          <w:lang w:eastAsia="zh-CN"/>
        </w:rPr>
      </w:pPr>
      <w:r>
        <w:rPr>
          <w:rFonts w:hint="eastAsia" w:ascii="宋体" w:hAnsi="宋体" w:cs="宋体"/>
          <w:kern w:val="0"/>
          <w:sz w:val="28"/>
          <w:szCs w:val="28"/>
          <w:lang w:val="en-US" w:eastAsia="zh-CN"/>
        </w:rPr>
        <w:t>（2）</w:t>
      </w:r>
      <w:r>
        <w:rPr>
          <w:rFonts w:hint="eastAsia" w:ascii="宋体" w:hAnsi="宋体" w:cs="宋体"/>
          <w:kern w:val="0"/>
          <w:sz w:val="28"/>
          <w:szCs w:val="28"/>
        </w:rPr>
        <w:t>投标人派驻本项目的持证</w:t>
      </w:r>
      <w:r>
        <w:rPr>
          <w:rFonts w:hint="eastAsia" w:ascii="宋体" w:hAnsi="宋体" w:cs="宋体"/>
          <w:kern w:val="0"/>
          <w:sz w:val="28"/>
          <w:szCs w:val="28"/>
          <w:lang w:eastAsia="zh-CN"/>
        </w:rPr>
        <w:t>营养</w:t>
      </w:r>
      <w:r>
        <w:rPr>
          <w:rFonts w:hint="eastAsia" w:ascii="宋体" w:hAnsi="宋体" w:cs="宋体"/>
          <w:kern w:val="0"/>
          <w:sz w:val="28"/>
          <w:szCs w:val="28"/>
        </w:rPr>
        <w:t>师≥</w:t>
      </w:r>
      <w:r>
        <w:rPr>
          <w:rFonts w:hint="eastAsia" w:ascii="宋体" w:hAnsi="宋体" w:cs="宋体"/>
          <w:kern w:val="0"/>
          <w:sz w:val="28"/>
          <w:szCs w:val="28"/>
          <w:lang w:val="en-US" w:eastAsia="zh-CN"/>
        </w:rPr>
        <w:t>1</w:t>
      </w:r>
      <w:r>
        <w:rPr>
          <w:rFonts w:hint="eastAsia" w:ascii="宋体" w:hAnsi="宋体" w:cs="宋体"/>
          <w:kern w:val="0"/>
          <w:sz w:val="28"/>
          <w:szCs w:val="28"/>
        </w:rPr>
        <w:t>人</w:t>
      </w:r>
      <w:r>
        <w:rPr>
          <w:rFonts w:hint="eastAsia" w:ascii="宋体" w:hAnsi="宋体" w:cs="宋体"/>
          <w:kern w:val="0"/>
          <w:sz w:val="28"/>
          <w:szCs w:val="28"/>
          <w:lang w:eastAsia="zh-CN"/>
        </w:rPr>
        <w:t>；</w:t>
      </w:r>
    </w:p>
    <w:p>
      <w:pPr>
        <w:widowControl/>
        <w:spacing w:line="460" w:lineRule="exact"/>
        <w:jc w:val="left"/>
        <w:rPr>
          <w:rFonts w:hint="eastAsia" w:ascii="宋体" w:hAnsi="宋体" w:cs="宋体"/>
          <w:kern w:val="0"/>
          <w:sz w:val="28"/>
          <w:szCs w:val="28"/>
          <w:lang w:val="en-US" w:eastAsia="zh-CN"/>
        </w:rPr>
      </w:pPr>
      <w:r>
        <w:rPr>
          <w:rFonts w:hint="eastAsia" w:ascii="宋体" w:hAnsi="宋体" w:cs="宋体"/>
          <w:kern w:val="0"/>
          <w:sz w:val="28"/>
          <w:szCs w:val="28"/>
          <w:lang w:eastAsia="zh-CN"/>
        </w:rPr>
        <w:t>（</w:t>
      </w:r>
      <w:r>
        <w:rPr>
          <w:rFonts w:hint="eastAsia" w:ascii="宋体" w:hAnsi="宋体" w:cs="宋体"/>
          <w:kern w:val="0"/>
          <w:sz w:val="28"/>
          <w:szCs w:val="28"/>
          <w:lang w:val="en-US" w:eastAsia="zh-CN"/>
        </w:rPr>
        <w:t>3</w:t>
      </w:r>
      <w:r>
        <w:rPr>
          <w:rFonts w:hint="eastAsia" w:ascii="宋体" w:hAnsi="宋体" w:cs="宋体"/>
          <w:kern w:val="0"/>
          <w:sz w:val="28"/>
          <w:szCs w:val="28"/>
          <w:lang w:eastAsia="zh-CN"/>
        </w:rPr>
        <w:t>）</w:t>
      </w:r>
      <w:r>
        <w:rPr>
          <w:rFonts w:hint="eastAsia" w:ascii="宋体" w:hAnsi="宋体" w:cs="宋体"/>
          <w:kern w:val="0"/>
          <w:sz w:val="28"/>
          <w:szCs w:val="28"/>
        </w:rPr>
        <w:t>投标人派驻本项目的持证</w:t>
      </w:r>
      <w:r>
        <w:rPr>
          <w:rFonts w:hint="eastAsia" w:ascii="宋体" w:hAnsi="宋体" w:cs="宋体"/>
          <w:kern w:val="0"/>
          <w:sz w:val="28"/>
          <w:szCs w:val="28"/>
          <w:lang w:eastAsia="zh-CN"/>
        </w:rPr>
        <w:t>面点</w:t>
      </w:r>
      <w:r>
        <w:rPr>
          <w:rFonts w:hint="eastAsia" w:ascii="宋体" w:hAnsi="宋体" w:cs="宋体"/>
          <w:kern w:val="0"/>
          <w:sz w:val="28"/>
          <w:szCs w:val="28"/>
        </w:rPr>
        <w:t>师≥</w:t>
      </w:r>
      <w:r>
        <w:rPr>
          <w:rFonts w:hint="eastAsia" w:ascii="宋体" w:hAnsi="宋体" w:cs="宋体"/>
          <w:kern w:val="0"/>
          <w:sz w:val="28"/>
          <w:szCs w:val="28"/>
          <w:lang w:val="en-US" w:eastAsia="zh-CN"/>
        </w:rPr>
        <w:t>1</w:t>
      </w:r>
      <w:r>
        <w:rPr>
          <w:rFonts w:hint="eastAsia" w:ascii="宋体" w:hAnsi="宋体" w:cs="宋体"/>
          <w:kern w:val="0"/>
          <w:sz w:val="28"/>
          <w:szCs w:val="28"/>
        </w:rPr>
        <w:t>人</w:t>
      </w:r>
      <w:r>
        <w:rPr>
          <w:rFonts w:hint="eastAsia" w:ascii="宋体" w:hAnsi="宋体" w:cs="宋体"/>
          <w:kern w:val="0"/>
          <w:sz w:val="28"/>
          <w:szCs w:val="28"/>
          <w:lang w:eastAsia="zh-CN"/>
        </w:rPr>
        <w:t>；</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w:t>
      </w:r>
      <w:r>
        <w:rPr>
          <w:rFonts w:hint="eastAsia" w:ascii="宋体" w:hAnsi="宋体" w:cs="宋体"/>
          <w:kern w:val="0"/>
          <w:sz w:val="28"/>
          <w:szCs w:val="28"/>
          <w:lang w:val="en-US" w:eastAsia="zh-CN"/>
        </w:rPr>
        <w:t>4</w:t>
      </w:r>
      <w:r>
        <w:rPr>
          <w:rFonts w:hint="eastAsia" w:ascii="宋体" w:hAnsi="宋体" w:cs="宋体"/>
          <w:kern w:val="0"/>
          <w:sz w:val="28"/>
          <w:szCs w:val="28"/>
        </w:rPr>
        <w:t>）投标人在近2年餐饮经营中信誉良好、遵纪守法、诚信明礼，无食品中毒、违纪、违法等不良记录（需当地餐饮食品安全监管部门提供近两年未发生食品安全事故证明）</w:t>
      </w:r>
      <w:r>
        <w:rPr>
          <w:rFonts w:hint="eastAsia" w:ascii="宋体" w:hAnsi="宋体" w:cs="宋体"/>
          <w:kern w:val="0"/>
          <w:sz w:val="28"/>
          <w:szCs w:val="28"/>
          <w:lang w:eastAsia="zh-CN"/>
        </w:rPr>
        <w:t>；</w:t>
      </w:r>
    </w:p>
    <w:p>
      <w:pPr>
        <w:widowControl/>
        <w:spacing w:line="460" w:lineRule="exact"/>
        <w:jc w:val="left"/>
        <w:rPr>
          <w:rFonts w:hint="eastAsia" w:ascii="宋体" w:hAnsi="宋体" w:cs="宋体"/>
          <w:kern w:val="0"/>
          <w:sz w:val="28"/>
          <w:szCs w:val="28"/>
          <w:lang w:val="en-US" w:eastAsia="zh-CN"/>
        </w:rPr>
      </w:pPr>
      <w:r>
        <w:rPr>
          <w:rFonts w:hint="eastAsia" w:ascii="宋体" w:hAnsi="宋体" w:cs="宋体"/>
          <w:kern w:val="0"/>
          <w:sz w:val="28"/>
          <w:szCs w:val="28"/>
          <w:lang w:val="en-US" w:eastAsia="zh-CN"/>
        </w:rPr>
        <w:t>（5）除特殊农产品外，基本用品必须通过正规渠道如苏果、乐天玛特等业主认可的大型超市采购，并留有可以追溯的帐、物、票；</w:t>
      </w:r>
    </w:p>
    <w:p>
      <w:pPr>
        <w:widowControl/>
        <w:spacing w:line="460" w:lineRule="exact"/>
        <w:jc w:val="left"/>
        <w:rPr>
          <w:rFonts w:hint="eastAsia" w:ascii="宋体" w:hAnsi="宋体" w:cs="宋体"/>
          <w:kern w:val="0"/>
          <w:sz w:val="28"/>
          <w:szCs w:val="28"/>
          <w:lang w:val="en-US" w:eastAsia="zh-CN"/>
        </w:rPr>
      </w:pPr>
      <w:r>
        <w:rPr>
          <w:rFonts w:hint="eastAsia" w:ascii="宋体" w:hAnsi="宋体" w:cs="宋体"/>
          <w:kern w:val="0"/>
          <w:sz w:val="28"/>
          <w:szCs w:val="28"/>
          <w:lang w:val="en-US" w:eastAsia="zh-CN"/>
        </w:rPr>
        <w:t>（6）积极配合维持场所秩序，自觉搞好“门前三包”；</w:t>
      </w:r>
    </w:p>
    <w:p>
      <w:pPr>
        <w:widowControl/>
        <w:spacing w:line="460" w:lineRule="exact"/>
        <w:jc w:val="left"/>
        <w:rPr>
          <w:rFonts w:hint="eastAsia" w:ascii="宋体" w:hAnsi="宋体" w:cs="宋体"/>
          <w:kern w:val="0"/>
          <w:sz w:val="28"/>
          <w:szCs w:val="28"/>
          <w:lang w:val="en-US" w:eastAsia="zh-CN"/>
        </w:rPr>
      </w:pPr>
      <w:r>
        <w:rPr>
          <w:rFonts w:hint="eastAsia" w:ascii="宋体" w:hAnsi="宋体" w:cs="宋体"/>
          <w:kern w:val="0"/>
          <w:sz w:val="28"/>
          <w:szCs w:val="28"/>
          <w:lang w:val="en-US" w:eastAsia="zh-CN"/>
        </w:rPr>
        <w:t>（7）从业人员着装规范，年龄30岁以下</w:t>
      </w:r>
      <w:r>
        <w:rPr>
          <w:rFonts w:hint="eastAsia" w:ascii="宋体" w:hAnsi="宋体" w:eastAsia="宋体" w:cs="宋体"/>
          <w:kern w:val="0"/>
          <w:sz w:val="28"/>
          <w:szCs w:val="28"/>
          <w:lang w:val="en-US" w:eastAsia="zh-CN"/>
        </w:rPr>
        <w:t>≥2人，</w:t>
      </w:r>
      <w:r>
        <w:rPr>
          <w:rFonts w:hint="eastAsia" w:ascii="宋体" w:hAnsi="宋体" w:cs="宋体"/>
          <w:kern w:val="0"/>
          <w:sz w:val="28"/>
          <w:szCs w:val="28"/>
          <w:lang w:val="en-US" w:eastAsia="zh-CN"/>
        </w:rPr>
        <w:t>年龄50岁以下</w:t>
      </w:r>
      <w:r>
        <w:rPr>
          <w:rFonts w:hint="eastAsia" w:ascii="Arial" w:hAnsi="Arial" w:cs="Arial"/>
          <w:kern w:val="0"/>
          <w:sz w:val="28"/>
          <w:szCs w:val="28"/>
          <w:lang w:val="en-US" w:eastAsia="zh-CN"/>
        </w:rPr>
        <w:t>一半以上；</w:t>
      </w:r>
    </w:p>
    <w:p>
      <w:pPr>
        <w:widowControl/>
        <w:spacing w:line="460" w:lineRule="exact"/>
        <w:jc w:val="left"/>
        <w:rPr>
          <w:rFonts w:hint="eastAsia" w:ascii="宋体" w:hAnsi="宋体" w:cs="宋体"/>
          <w:kern w:val="0"/>
          <w:sz w:val="28"/>
          <w:szCs w:val="28"/>
          <w:lang w:val="en-US" w:eastAsia="zh-CN"/>
        </w:rPr>
      </w:pPr>
      <w:r>
        <w:rPr>
          <w:rFonts w:hint="eastAsia" w:ascii="宋体" w:hAnsi="宋体" w:cs="宋体"/>
          <w:kern w:val="0"/>
          <w:sz w:val="28"/>
          <w:szCs w:val="28"/>
          <w:lang w:val="en-US" w:eastAsia="zh-CN"/>
        </w:rPr>
        <w:t>（8）每周一至周五中、晚上为医院职工提供微利净菜。</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2、投标人中标后实行自主管理、自负盈亏，但不得将食堂经营管理项目进行任何方式的分包、转包、转租等；必须遵守国家的有关法律法规及省市县部门有关医院食堂管理相关文件要求，遵守医院的规章制度，并接受医院的日常监督管理；</w:t>
      </w:r>
      <w:r>
        <w:rPr>
          <w:rFonts w:hint="eastAsia" w:ascii="宋体" w:hAnsi="宋体" w:cs="宋体"/>
          <w:kern w:val="0"/>
          <w:sz w:val="28"/>
          <w:szCs w:val="28"/>
          <w:lang w:eastAsia="zh-CN"/>
        </w:rPr>
        <w:t>每周</w:t>
      </w:r>
      <w:r>
        <w:rPr>
          <w:rFonts w:hint="eastAsia" w:ascii="宋体" w:hAnsi="宋体" w:cs="宋体"/>
          <w:kern w:val="0"/>
          <w:sz w:val="28"/>
          <w:szCs w:val="28"/>
        </w:rPr>
        <w:t>更换菜肴品种</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1/3</w:t>
      </w:r>
      <w:r>
        <w:rPr>
          <w:rFonts w:hint="eastAsia" w:ascii="宋体" w:hAnsi="宋体" w:cs="宋体"/>
          <w:kern w:val="0"/>
          <w:sz w:val="28"/>
          <w:szCs w:val="28"/>
          <w:lang w:val="en-US" w:eastAsia="zh-CN"/>
        </w:rPr>
        <w:t>,做到病员餐饮价格不高于社会价格的9折，职工餐饮价格不高于社会价格的7折</w:t>
      </w:r>
      <w:r>
        <w:rPr>
          <w:rFonts w:hint="eastAsia" w:ascii="宋体" w:hAnsi="宋体" w:cs="宋体"/>
          <w:kern w:val="0"/>
          <w:sz w:val="28"/>
          <w:szCs w:val="28"/>
        </w:rPr>
        <w:t>。</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3.投标保证金：</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（1）凡有意参加投标的承包人须在</w:t>
      </w:r>
      <w:r>
        <w:rPr>
          <w:rFonts w:hint="eastAsia" w:ascii="宋体" w:hAnsi="宋体" w:cs="宋体"/>
          <w:kern w:val="0"/>
          <w:sz w:val="28"/>
          <w:szCs w:val="28"/>
          <w:lang w:eastAsia="zh-CN"/>
        </w:rPr>
        <w:t>递交投标文件</w:t>
      </w:r>
      <w:r>
        <w:rPr>
          <w:rFonts w:hint="eastAsia" w:ascii="宋体" w:hAnsi="宋体" w:cs="宋体"/>
          <w:kern w:val="0"/>
          <w:sz w:val="28"/>
          <w:szCs w:val="28"/>
        </w:rPr>
        <w:t>时向医院交纳投标保证金（</w:t>
      </w:r>
      <w:r>
        <w:rPr>
          <w:rFonts w:hint="eastAsia" w:ascii="宋体" w:hAnsi="宋体" w:cs="宋体"/>
          <w:kern w:val="0"/>
          <w:sz w:val="28"/>
          <w:szCs w:val="28"/>
          <w:lang w:eastAsia="zh-CN"/>
        </w:rPr>
        <w:t>银行汇票</w:t>
      </w:r>
      <w:r>
        <w:rPr>
          <w:rFonts w:hint="eastAsia" w:ascii="宋体" w:hAnsi="宋体" w:cs="宋体"/>
          <w:kern w:val="0"/>
          <w:sz w:val="28"/>
          <w:szCs w:val="28"/>
        </w:rPr>
        <w:t>）</w:t>
      </w:r>
      <w:r>
        <w:rPr>
          <w:rFonts w:hint="eastAsia" w:ascii="宋体" w:hAnsi="宋体" w:cs="宋体"/>
          <w:kern w:val="0"/>
          <w:sz w:val="28"/>
          <w:szCs w:val="28"/>
          <w:lang w:eastAsia="zh-CN"/>
        </w:rPr>
        <w:t>五万元</w:t>
      </w:r>
      <w:r>
        <w:rPr>
          <w:rFonts w:hint="eastAsia" w:ascii="宋体" w:hAnsi="宋体" w:cs="宋体"/>
          <w:kern w:val="0"/>
          <w:sz w:val="28"/>
          <w:szCs w:val="28"/>
        </w:rPr>
        <w:t>人民币。未中标的企业所交纳的</w:t>
      </w:r>
      <w:r>
        <w:rPr>
          <w:rFonts w:hint="eastAsia" w:ascii="宋体" w:hAnsi="宋体" w:cs="宋体"/>
          <w:kern w:val="0"/>
          <w:sz w:val="28"/>
          <w:szCs w:val="28"/>
          <w:lang w:eastAsia="zh-CN"/>
        </w:rPr>
        <w:t>投标</w:t>
      </w:r>
      <w:r>
        <w:rPr>
          <w:rFonts w:hint="eastAsia" w:ascii="宋体" w:hAnsi="宋体" w:cs="宋体"/>
          <w:kern w:val="0"/>
          <w:sz w:val="28"/>
          <w:szCs w:val="28"/>
        </w:rPr>
        <w:t>保证金将于</w:t>
      </w:r>
      <w:r>
        <w:rPr>
          <w:rFonts w:hint="eastAsia" w:ascii="宋体" w:hAnsi="宋体" w:cs="宋体"/>
          <w:kern w:val="0"/>
          <w:sz w:val="28"/>
          <w:szCs w:val="28"/>
          <w:lang w:eastAsia="zh-CN"/>
        </w:rPr>
        <w:t>招标</w:t>
      </w:r>
      <w:r>
        <w:rPr>
          <w:rFonts w:hint="eastAsia" w:ascii="宋体" w:hAnsi="宋体" w:cs="宋体"/>
          <w:kern w:val="0"/>
          <w:sz w:val="28"/>
          <w:szCs w:val="28"/>
        </w:rPr>
        <w:t>结束后的二个工作日内予以退还。</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（2）投标保证金的没收 ：若发生以下任何一种情况，投标人的投标保证金将被没收：</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a.</w:t>
      </w:r>
      <w:r>
        <w:rPr>
          <w:rFonts w:hint="eastAsia" w:ascii="宋体" w:hAnsi="宋体" w:cs="宋体"/>
          <w:kern w:val="0"/>
          <w:sz w:val="28"/>
          <w:szCs w:val="28"/>
        </w:rPr>
        <w:t>投标人在投标时提供虚假资料的，经查证核实后投标人所交的</w:t>
      </w:r>
      <w:r>
        <w:rPr>
          <w:rFonts w:hint="eastAsia" w:ascii="宋体" w:hAnsi="宋体" w:cs="宋体"/>
          <w:kern w:val="0"/>
          <w:sz w:val="28"/>
          <w:szCs w:val="28"/>
          <w:lang w:eastAsia="zh-CN"/>
        </w:rPr>
        <w:t>投标</w:t>
      </w:r>
      <w:r>
        <w:rPr>
          <w:rFonts w:hint="eastAsia" w:ascii="宋体" w:hAnsi="宋体" w:cs="宋体"/>
          <w:kern w:val="0"/>
          <w:sz w:val="28"/>
          <w:szCs w:val="28"/>
        </w:rPr>
        <w:t>保证金将不予退还</w:t>
      </w:r>
      <w:r>
        <w:rPr>
          <w:rFonts w:hint="eastAsia" w:ascii="宋体" w:hAnsi="宋体" w:cs="宋体"/>
          <w:kern w:val="0"/>
          <w:sz w:val="28"/>
          <w:szCs w:val="28"/>
          <w:lang w:eastAsia="zh-CN"/>
        </w:rPr>
        <w:t>；</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b.</w:t>
      </w:r>
      <w:r>
        <w:rPr>
          <w:rFonts w:hint="eastAsia" w:ascii="宋体" w:hAnsi="宋体" w:cs="宋体"/>
          <w:kern w:val="0"/>
          <w:sz w:val="28"/>
          <w:szCs w:val="28"/>
        </w:rPr>
        <w:t>投标人用虚假资料获得成交资格，经查实取消成交资格，其</w:t>
      </w:r>
      <w:r>
        <w:rPr>
          <w:rFonts w:hint="eastAsia" w:ascii="宋体" w:hAnsi="宋体" w:cs="宋体"/>
          <w:kern w:val="0"/>
          <w:sz w:val="28"/>
          <w:szCs w:val="28"/>
          <w:lang w:eastAsia="zh-CN"/>
        </w:rPr>
        <w:t>投标</w:t>
      </w:r>
      <w:r>
        <w:rPr>
          <w:rFonts w:hint="eastAsia" w:ascii="宋体" w:hAnsi="宋体" w:cs="宋体"/>
          <w:kern w:val="0"/>
          <w:sz w:val="28"/>
          <w:szCs w:val="28"/>
        </w:rPr>
        <w:t>保证金将不予退还</w:t>
      </w:r>
      <w:r>
        <w:rPr>
          <w:rFonts w:hint="eastAsia" w:ascii="宋体" w:hAnsi="宋体" w:cs="宋体"/>
          <w:kern w:val="0"/>
          <w:sz w:val="28"/>
          <w:szCs w:val="28"/>
          <w:lang w:eastAsia="zh-CN"/>
        </w:rPr>
        <w:t>；</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c.</w:t>
      </w:r>
      <w:r>
        <w:rPr>
          <w:rFonts w:hint="eastAsia" w:ascii="宋体" w:hAnsi="宋体" w:cs="宋体"/>
          <w:kern w:val="0"/>
          <w:sz w:val="28"/>
          <w:szCs w:val="28"/>
        </w:rPr>
        <w:t>投标人如有串标、围标行为的，经查证核实后</w:t>
      </w:r>
      <w:r>
        <w:rPr>
          <w:rFonts w:hint="eastAsia" w:ascii="宋体" w:hAnsi="宋体" w:cs="宋体"/>
          <w:kern w:val="0"/>
          <w:sz w:val="28"/>
          <w:szCs w:val="28"/>
          <w:lang w:eastAsia="zh-CN"/>
        </w:rPr>
        <w:t>投标</w:t>
      </w:r>
      <w:r>
        <w:rPr>
          <w:rFonts w:hint="eastAsia" w:ascii="宋体" w:hAnsi="宋体" w:cs="宋体"/>
          <w:kern w:val="0"/>
          <w:sz w:val="28"/>
          <w:szCs w:val="28"/>
        </w:rPr>
        <w:t>保证金将不予退还</w:t>
      </w:r>
      <w:r>
        <w:rPr>
          <w:rFonts w:hint="eastAsia" w:ascii="宋体" w:hAnsi="宋体" w:cs="宋体"/>
          <w:kern w:val="0"/>
          <w:sz w:val="28"/>
          <w:szCs w:val="28"/>
          <w:lang w:eastAsia="zh-CN"/>
        </w:rPr>
        <w:t>；</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d.</w:t>
      </w:r>
      <w:r>
        <w:rPr>
          <w:rFonts w:hint="eastAsia" w:ascii="宋体" w:hAnsi="宋体" w:cs="宋体"/>
          <w:kern w:val="0"/>
          <w:sz w:val="28"/>
          <w:szCs w:val="28"/>
        </w:rPr>
        <w:t>投标人在投标截止时间后，要求撤销投标的，</w:t>
      </w:r>
      <w:r>
        <w:rPr>
          <w:rFonts w:hint="eastAsia" w:ascii="宋体" w:hAnsi="宋体" w:cs="宋体"/>
          <w:kern w:val="0"/>
          <w:sz w:val="28"/>
          <w:szCs w:val="28"/>
          <w:lang w:eastAsia="zh-CN"/>
        </w:rPr>
        <w:t>投标</w:t>
      </w:r>
      <w:r>
        <w:rPr>
          <w:rFonts w:hint="eastAsia" w:ascii="宋体" w:hAnsi="宋体" w:cs="宋体"/>
          <w:kern w:val="0"/>
          <w:sz w:val="28"/>
          <w:szCs w:val="28"/>
        </w:rPr>
        <w:t>保证金将不予退还。</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e.</w:t>
      </w:r>
      <w:r>
        <w:rPr>
          <w:rFonts w:hint="eastAsia" w:ascii="宋体" w:hAnsi="宋体" w:cs="宋体"/>
          <w:kern w:val="0"/>
          <w:sz w:val="28"/>
          <w:szCs w:val="28"/>
        </w:rPr>
        <w:t>由评标委员会一致认定为恶意投标的，经查实取消成交资格，其</w:t>
      </w:r>
      <w:r>
        <w:rPr>
          <w:rFonts w:hint="eastAsia" w:ascii="宋体" w:hAnsi="宋体" w:cs="宋体"/>
          <w:kern w:val="0"/>
          <w:sz w:val="28"/>
          <w:szCs w:val="28"/>
          <w:lang w:eastAsia="zh-CN"/>
        </w:rPr>
        <w:t>投标</w:t>
      </w:r>
      <w:r>
        <w:rPr>
          <w:rFonts w:hint="eastAsia" w:ascii="宋体" w:hAnsi="宋体" w:cs="宋体"/>
          <w:kern w:val="0"/>
          <w:sz w:val="28"/>
          <w:szCs w:val="28"/>
        </w:rPr>
        <w:t>保证金将不予退还。</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4.标书装订要求：投标文件要进行装订成册，要有目录编制、页码编制，不能有活页。成册的投标文件及相关材料须用文件袋全部密封并加盖投标人的印章。</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5.场地及用具使用：</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（1）院方向承包方提供厨房场地和</w:t>
      </w:r>
      <w:r>
        <w:rPr>
          <w:rFonts w:hint="eastAsia" w:ascii="宋体" w:hAnsi="宋体" w:cs="宋体"/>
          <w:kern w:val="0"/>
          <w:sz w:val="28"/>
          <w:szCs w:val="28"/>
          <w:lang w:eastAsia="zh-CN"/>
        </w:rPr>
        <w:t>部分</w:t>
      </w:r>
      <w:r>
        <w:rPr>
          <w:rFonts w:hint="eastAsia" w:ascii="宋体" w:hAnsi="宋体" w:cs="宋体"/>
          <w:kern w:val="0"/>
          <w:sz w:val="28"/>
          <w:szCs w:val="28"/>
        </w:rPr>
        <w:t>用具的使用权</w:t>
      </w:r>
      <w:r>
        <w:rPr>
          <w:rFonts w:hint="eastAsia" w:ascii="宋体" w:hAnsi="宋体" w:cs="宋体"/>
          <w:kern w:val="0"/>
          <w:sz w:val="28"/>
          <w:szCs w:val="28"/>
          <w:lang w:eastAsia="zh-CN"/>
        </w:rPr>
        <w:t>，承包方必须一年</w:t>
      </w:r>
      <w:r>
        <w:rPr>
          <w:rFonts w:hint="eastAsia" w:ascii="宋体" w:hAnsi="宋体" w:cs="宋体"/>
          <w:kern w:val="0"/>
          <w:sz w:val="28"/>
          <w:szCs w:val="28"/>
          <w:lang w:val="en-US" w:eastAsia="zh-CN"/>
        </w:rPr>
        <w:t>365天每天三餐供应。</w:t>
      </w:r>
      <w:r>
        <w:rPr>
          <w:rFonts w:hint="eastAsia" w:ascii="宋体" w:hAnsi="宋体" w:cs="宋体"/>
          <w:kern w:val="0"/>
          <w:sz w:val="28"/>
          <w:szCs w:val="28"/>
        </w:rPr>
        <w:t>进场前双方负责厨房物品的清点（按清单双方签名）后，交承包方使用；承包期满后，承包方应将上述物品交还院方，如有遗失，损坏，承包方负责照价赔偿。不具备的食堂设施设备（投标前投标人自行到医院现场了解）由承包人自行出资负责添置。</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（2）承包期内，食堂内的设施设备等用具维修发生的一切费用，由承包方自行承担（质保期内除外）。</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（3）承包期内，</w:t>
      </w:r>
      <w:r>
        <w:rPr>
          <w:rFonts w:hint="eastAsia" w:ascii="宋体" w:hAnsi="宋体" w:cs="宋体"/>
          <w:kern w:val="0"/>
          <w:sz w:val="28"/>
          <w:szCs w:val="28"/>
          <w:lang w:eastAsia="zh-CN"/>
        </w:rPr>
        <w:t>应每月</w:t>
      </w:r>
      <w:r>
        <w:rPr>
          <w:rFonts w:hint="eastAsia" w:ascii="宋体" w:hAnsi="宋体" w:cs="宋体"/>
          <w:kern w:val="0"/>
          <w:sz w:val="28"/>
          <w:szCs w:val="28"/>
          <w:lang w:val="en-US" w:eastAsia="zh-CN"/>
        </w:rPr>
        <w:t>10日前</w:t>
      </w:r>
      <w:r>
        <w:rPr>
          <w:rFonts w:hint="eastAsia" w:ascii="宋体" w:hAnsi="宋体" w:cs="宋体"/>
          <w:kern w:val="0"/>
          <w:sz w:val="28"/>
          <w:szCs w:val="28"/>
          <w:lang w:eastAsia="zh-CN"/>
        </w:rPr>
        <w:t>到医院财务科缴纳所产生的水、电、气等费用，</w:t>
      </w:r>
      <w:r>
        <w:rPr>
          <w:rFonts w:hint="eastAsia" w:ascii="宋体" w:hAnsi="宋体" w:cs="宋体"/>
          <w:kern w:val="0"/>
          <w:sz w:val="28"/>
          <w:szCs w:val="28"/>
        </w:rPr>
        <w:t>清洁卫生、消毒、所有耗材等涉及费用均由承包人承担。</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rPr>
        <w:t>6.人员管理：</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（1）承包方必须对所有服务管理制定完整周密的运营方案和详细的</w:t>
      </w:r>
      <w:r>
        <w:rPr>
          <w:rFonts w:hint="eastAsia" w:ascii="宋体" w:hAnsi="宋体" w:cs="宋体"/>
          <w:kern w:val="0"/>
          <w:sz w:val="28"/>
          <w:szCs w:val="28"/>
          <w:u w:val="none"/>
        </w:rPr>
        <w:t>管理制度、岗位职责、考核标准和奖惩条例，明确责任。厨师要有相</w:t>
      </w:r>
      <w:r>
        <w:rPr>
          <w:rFonts w:hint="eastAsia" w:ascii="宋体" w:hAnsi="宋体" w:cs="宋体"/>
          <w:kern w:val="0"/>
          <w:sz w:val="28"/>
          <w:szCs w:val="28"/>
        </w:rPr>
        <w:t>应的职业资格证书。所有工作人员必须经过严格的前期培训后并体检合格才能进入食堂工作。</w:t>
      </w:r>
    </w:p>
    <w:p>
      <w:pPr>
        <w:spacing w:line="560" w:lineRule="exac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（2）院方对承包方每月考核检查，承包方需配合院方检查，具体考核评分标准应达到</w:t>
      </w:r>
      <w:r>
        <w:rPr>
          <w:rFonts w:hint="eastAsia" w:ascii="宋体" w:hAnsi="宋体" w:cs="宋体"/>
          <w:kern w:val="0"/>
          <w:sz w:val="28"/>
          <w:szCs w:val="28"/>
          <w:lang w:eastAsia="zh-CN"/>
        </w:rPr>
        <w:t>南通市第三方病人</w:t>
      </w:r>
      <w:r>
        <w:rPr>
          <w:rFonts w:hint="eastAsia" w:ascii="宋体" w:hAnsi="宋体" w:cs="宋体"/>
          <w:kern w:val="0"/>
          <w:sz w:val="28"/>
          <w:szCs w:val="28"/>
        </w:rPr>
        <w:t>满意度</w:t>
      </w:r>
      <w:r>
        <w:rPr>
          <w:rFonts w:hint="eastAsia" w:ascii="宋体" w:hAnsi="宋体" w:cs="宋体"/>
          <w:kern w:val="0"/>
          <w:sz w:val="28"/>
          <w:szCs w:val="28"/>
          <w:lang w:val="en-US" w:eastAsia="zh-CN"/>
        </w:rPr>
        <w:t>85</w:t>
      </w:r>
      <w:r>
        <w:rPr>
          <w:rFonts w:hint="eastAsia" w:ascii="宋体" w:hAnsi="宋体" w:cs="宋体"/>
          <w:kern w:val="0"/>
          <w:sz w:val="28"/>
          <w:szCs w:val="28"/>
          <w:lang w:eastAsia="zh-CN"/>
        </w:rPr>
        <w:t>分</w:t>
      </w:r>
      <w:r>
        <w:rPr>
          <w:rFonts w:hint="eastAsia" w:ascii="宋体" w:hAnsi="宋体" w:cs="宋体"/>
          <w:kern w:val="0"/>
          <w:sz w:val="28"/>
          <w:szCs w:val="28"/>
        </w:rPr>
        <w:t>以上</w:t>
      </w:r>
      <w:r>
        <w:rPr>
          <w:rFonts w:hint="eastAsia" w:ascii="宋体" w:hAnsi="宋体" w:cs="宋体"/>
          <w:kern w:val="0"/>
          <w:sz w:val="28"/>
          <w:szCs w:val="28"/>
          <w:lang w:eastAsia="zh-CN"/>
        </w:rPr>
        <w:t>，医院组织职工代表满意度测评</w:t>
      </w:r>
      <w:r>
        <w:rPr>
          <w:rFonts w:hint="eastAsia" w:ascii="宋体" w:hAnsi="宋体" w:cs="宋体"/>
          <w:kern w:val="0"/>
          <w:sz w:val="28"/>
          <w:szCs w:val="28"/>
          <w:lang w:val="en-US" w:eastAsia="zh-CN"/>
        </w:rPr>
        <w:t>80分以上</w:t>
      </w:r>
      <w:r>
        <w:rPr>
          <w:rFonts w:hint="eastAsia" w:ascii="宋体" w:hAnsi="宋体" w:cs="宋体"/>
          <w:kern w:val="0"/>
          <w:sz w:val="28"/>
          <w:szCs w:val="28"/>
        </w:rPr>
        <w:t>。满意度每降低1个百分点扣保证金</w:t>
      </w:r>
      <w:r>
        <w:rPr>
          <w:rFonts w:hint="eastAsia" w:ascii="宋体" w:hAnsi="宋体" w:cs="宋体"/>
          <w:kern w:val="0"/>
          <w:sz w:val="28"/>
          <w:szCs w:val="28"/>
          <w:lang w:eastAsia="zh-CN"/>
        </w:rPr>
        <w:t>叁佰</w:t>
      </w:r>
      <w:r>
        <w:rPr>
          <w:rFonts w:hint="eastAsia" w:ascii="宋体" w:hAnsi="宋体" w:cs="宋体"/>
          <w:kern w:val="0"/>
          <w:sz w:val="28"/>
          <w:szCs w:val="28"/>
        </w:rPr>
        <w:t>元，扣完为止；满意度低于</w:t>
      </w:r>
      <w:r>
        <w:rPr>
          <w:rFonts w:hint="eastAsia" w:ascii="宋体" w:hAnsi="宋体" w:cs="宋体"/>
          <w:kern w:val="0"/>
          <w:sz w:val="28"/>
          <w:szCs w:val="28"/>
          <w:lang w:eastAsia="zh-CN"/>
        </w:rPr>
        <w:t>南通</w:t>
      </w:r>
      <w:r>
        <w:rPr>
          <w:rFonts w:hint="eastAsia" w:ascii="宋体" w:hAnsi="宋体" w:cs="宋体"/>
          <w:kern w:val="0"/>
          <w:sz w:val="28"/>
          <w:szCs w:val="28"/>
          <w:lang w:val="en-US" w:eastAsia="zh-CN"/>
        </w:rPr>
        <w:t>25家医院平均水平为</w:t>
      </w:r>
      <w:r>
        <w:rPr>
          <w:rFonts w:hint="eastAsia" w:ascii="宋体" w:hAnsi="宋体" w:cs="宋体"/>
          <w:kern w:val="0"/>
          <w:sz w:val="28"/>
          <w:szCs w:val="28"/>
        </w:rPr>
        <w:t>不合格，限期进行整改，</w:t>
      </w:r>
      <w:r>
        <w:rPr>
          <w:rFonts w:hint="eastAsia" w:ascii="宋体" w:hAnsi="宋体" w:cs="宋体"/>
          <w:kern w:val="0"/>
          <w:sz w:val="28"/>
          <w:szCs w:val="28"/>
          <w:lang w:eastAsia="zh-CN"/>
        </w:rPr>
        <w:t>加倍扣款，</w:t>
      </w:r>
      <w:r>
        <w:rPr>
          <w:rFonts w:hint="eastAsia" w:ascii="宋体" w:hAnsi="宋体" w:cs="宋体"/>
          <w:kern w:val="0"/>
          <w:sz w:val="28"/>
          <w:szCs w:val="28"/>
        </w:rPr>
        <w:t>每年考核不合格达3次以上，医院有权立即中止合同，并不承担</w:t>
      </w:r>
      <w:r>
        <w:rPr>
          <w:rFonts w:hint="eastAsia" w:ascii="宋体" w:hAnsi="宋体" w:cs="宋体"/>
          <w:kern w:val="0"/>
          <w:sz w:val="28"/>
          <w:szCs w:val="28"/>
          <w:lang w:eastAsia="zh-CN"/>
        </w:rPr>
        <w:t>经营</w:t>
      </w:r>
      <w:r>
        <w:rPr>
          <w:rFonts w:hint="eastAsia" w:ascii="宋体" w:hAnsi="宋体" w:cs="宋体"/>
          <w:kern w:val="0"/>
          <w:sz w:val="28"/>
          <w:szCs w:val="28"/>
        </w:rPr>
        <w:t>方任何经济损失</w:t>
      </w:r>
      <w:r>
        <w:rPr>
          <w:rFonts w:hint="eastAsia" w:ascii="宋体" w:hAnsi="宋体" w:cs="宋体"/>
          <w:kern w:val="0"/>
          <w:sz w:val="28"/>
          <w:szCs w:val="28"/>
          <w:lang w:eastAsia="zh-CN"/>
        </w:rPr>
        <w:t>；如</w:t>
      </w:r>
      <w:r>
        <w:rPr>
          <w:rFonts w:hint="eastAsia" w:ascii="宋体" w:hAnsi="宋体" w:cs="宋体"/>
          <w:kern w:val="0"/>
          <w:sz w:val="28"/>
          <w:szCs w:val="28"/>
        </w:rPr>
        <w:t>满意度</w:t>
      </w:r>
      <w:r>
        <w:rPr>
          <w:rFonts w:hint="eastAsia" w:ascii="宋体" w:hAnsi="宋体" w:cs="宋体"/>
          <w:kern w:val="0"/>
          <w:sz w:val="28"/>
          <w:szCs w:val="28"/>
          <w:lang w:eastAsia="zh-CN"/>
        </w:rPr>
        <w:t>为</w:t>
      </w:r>
      <w:r>
        <w:rPr>
          <w:rFonts w:hint="eastAsia" w:ascii="宋体" w:hAnsi="宋体" w:cs="宋体"/>
          <w:kern w:val="0"/>
          <w:sz w:val="28"/>
          <w:szCs w:val="28"/>
          <w:lang w:val="en-US" w:eastAsia="zh-CN"/>
        </w:rPr>
        <w:t>90</w:t>
      </w:r>
      <w:r>
        <w:rPr>
          <w:rFonts w:hint="eastAsia" w:ascii="宋体" w:hAnsi="宋体" w:cs="宋体"/>
          <w:kern w:val="0"/>
          <w:sz w:val="28"/>
          <w:szCs w:val="28"/>
          <w:lang w:eastAsia="zh-CN"/>
        </w:rPr>
        <w:t>分</w:t>
      </w:r>
      <w:r>
        <w:rPr>
          <w:rFonts w:hint="eastAsia" w:ascii="宋体" w:hAnsi="宋体" w:cs="宋体"/>
          <w:kern w:val="0"/>
          <w:sz w:val="28"/>
          <w:szCs w:val="28"/>
        </w:rPr>
        <w:t>以上</w:t>
      </w:r>
      <w:r>
        <w:rPr>
          <w:rFonts w:hint="eastAsia" w:ascii="宋体" w:hAnsi="宋体" w:cs="宋体"/>
          <w:kern w:val="0"/>
          <w:sz w:val="28"/>
          <w:szCs w:val="28"/>
          <w:lang w:eastAsia="zh-CN"/>
        </w:rPr>
        <w:t>，每升高</w:t>
      </w:r>
      <w:r>
        <w:rPr>
          <w:rFonts w:hint="eastAsia" w:ascii="宋体" w:hAnsi="宋体" w:cs="宋体"/>
          <w:kern w:val="0"/>
          <w:sz w:val="28"/>
          <w:szCs w:val="28"/>
          <w:lang w:val="en-US" w:eastAsia="zh-CN"/>
        </w:rPr>
        <w:t>1分，医院奖励伍佰元</w:t>
      </w:r>
      <w:r>
        <w:rPr>
          <w:rFonts w:hint="eastAsia" w:ascii="宋体" w:hAnsi="宋体" w:cs="宋体"/>
          <w:kern w:val="0"/>
          <w:sz w:val="28"/>
          <w:szCs w:val="28"/>
        </w:rPr>
        <w:t>。</w:t>
      </w:r>
    </w:p>
    <w:p>
      <w:pPr>
        <w:spacing w:line="560" w:lineRule="exact"/>
        <w:rPr>
          <w:rFonts w:hint="eastAsia" w:ascii="宋体" w:hAnsi="宋体" w:cs="宋体"/>
          <w:kern w:val="0"/>
          <w:sz w:val="28"/>
          <w:szCs w:val="28"/>
        </w:rPr>
      </w:pPr>
      <w:r>
        <w:rPr>
          <w:rFonts w:hint="eastAsia" w:ascii="宋体" w:hAnsi="宋体" w:cs="宋体"/>
          <w:kern w:val="0"/>
          <w:sz w:val="28"/>
          <w:szCs w:val="28"/>
          <w:lang w:val="en-US" w:eastAsia="zh-CN"/>
        </w:rPr>
        <w:t xml:space="preserve"> （3）由于</w:t>
      </w:r>
      <w:r>
        <w:rPr>
          <w:rFonts w:hint="eastAsia" w:ascii="宋体" w:hAnsi="宋体" w:cs="宋体"/>
          <w:kern w:val="0"/>
          <w:sz w:val="28"/>
          <w:szCs w:val="28"/>
        </w:rPr>
        <w:t>承包方或其员工在提供服务过程中</w:t>
      </w:r>
      <w:r>
        <w:rPr>
          <w:rFonts w:hint="eastAsia" w:ascii="宋体" w:hAnsi="宋体" w:cs="宋体"/>
          <w:kern w:val="0"/>
          <w:sz w:val="28"/>
          <w:szCs w:val="28"/>
          <w:lang w:eastAsia="zh-CN"/>
        </w:rPr>
        <w:t>遭到投诉的，每起罚款</w:t>
      </w:r>
      <w:r>
        <w:rPr>
          <w:rFonts w:hint="eastAsia" w:ascii="宋体" w:hAnsi="宋体" w:cs="宋体"/>
          <w:kern w:val="0"/>
          <w:sz w:val="28"/>
          <w:szCs w:val="28"/>
          <w:lang w:val="en-US" w:eastAsia="zh-CN"/>
        </w:rPr>
        <w:t>500元，</w:t>
      </w:r>
      <w:r>
        <w:rPr>
          <w:rFonts w:hint="eastAsia" w:ascii="宋体" w:hAnsi="宋体" w:cs="宋体"/>
          <w:kern w:val="0"/>
          <w:sz w:val="28"/>
          <w:szCs w:val="28"/>
        </w:rPr>
        <w:t>每</w:t>
      </w:r>
      <w:r>
        <w:rPr>
          <w:rFonts w:hint="eastAsia" w:ascii="宋体" w:hAnsi="宋体" w:cs="宋体"/>
          <w:kern w:val="0"/>
          <w:sz w:val="28"/>
          <w:szCs w:val="28"/>
          <w:lang w:eastAsia="zh-CN"/>
        </w:rPr>
        <w:t>季度投诉</w:t>
      </w:r>
      <w:r>
        <w:rPr>
          <w:rFonts w:hint="eastAsia" w:ascii="宋体" w:hAnsi="宋体" w:cs="宋体"/>
          <w:kern w:val="0"/>
          <w:sz w:val="28"/>
          <w:szCs w:val="28"/>
        </w:rPr>
        <w:t>3次以上，限期进行整改</w:t>
      </w:r>
      <w:r>
        <w:rPr>
          <w:rFonts w:hint="eastAsia" w:ascii="宋体" w:hAnsi="宋体" w:cs="宋体"/>
          <w:kern w:val="0"/>
          <w:sz w:val="28"/>
          <w:szCs w:val="28"/>
          <w:lang w:eastAsia="zh-CN"/>
        </w:rPr>
        <w:t>并加倍扣款，</w:t>
      </w:r>
      <w:r>
        <w:rPr>
          <w:rFonts w:hint="eastAsia" w:ascii="宋体" w:hAnsi="宋体" w:cs="宋体"/>
          <w:kern w:val="0"/>
          <w:sz w:val="28"/>
          <w:szCs w:val="28"/>
        </w:rPr>
        <w:t>每年</w:t>
      </w:r>
      <w:r>
        <w:rPr>
          <w:rFonts w:hint="eastAsia" w:ascii="宋体" w:hAnsi="宋体" w:cs="宋体"/>
          <w:kern w:val="0"/>
          <w:sz w:val="28"/>
          <w:szCs w:val="28"/>
          <w:lang w:val="en-US" w:eastAsia="zh-CN"/>
        </w:rPr>
        <w:t>6</w:t>
      </w:r>
      <w:r>
        <w:rPr>
          <w:rFonts w:hint="eastAsia" w:ascii="宋体" w:hAnsi="宋体" w:cs="宋体"/>
          <w:kern w:val="0"/>
          <w:sz w:val="28"/>
          <w:szCs w:val="28"/>
        </w:rPr>
        <w:t>次以上</w:t>
      </w:r>
      <w:r>
        <w:rPr>
          <w:rFonts w:hint="eastAsia" w:ascii="宋体" w:hAnsi="宋体" w:cs="宋体"/>
          <w:kern w:val="0"/>
          <w:sz w:val="28"/>
          <w:szCs w:val="28"/>
          <w:lang w:eastAsia="zh-CN"/>
        </w:rPr>
        <w:t>有效投诉</w:t>
      </w:r>
      <w:r>
        <w:rPr>
          <w:rFonts w:hint="eastAsia" w:ascii="宋体" w:hAnsi="宋体" w:cs="宋体"/>
          <w:kern w:val="0"/>
          <w:sz w:val="28"/>
          <w:szCs w:val="28"/>
        </w:rPr>
        <w:t>者，医院有权立即中止合同，并不承担承包方任何经济损失。</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w:t>
      </w:r>
      <w:r>
        <w:rPr>
          <w:rFonts w:hint="eastAsia" w:ascii="宋体" w:hAnsi="宋体" w:cs="宋体"/>
          <w:kern w:val="0"/>
          <w:sz w:val="28"/>
          <w:szCs w:val="28"/>
          <w:lang w:val="en-US" w:eastAsia="zh-CN"/>
        </w:rPr>
        <w:t>4</w:t>
      </w:r>
      <w:r>
        <w:rPr>
          <w:rFonts w:hint="eastAsia" w:ascii="宋体" w:hAnsi="宋体" w:cs="宋体"/>
          <w:kern w:val="0"/>
          <w:sz w:val="28"/>
          <w:szCs w:val="28"/>
        </w:rPr>
        <w:t>）由于承包方或其员工在提供服务过程中的疏忽或过失行为给院方管理人员和所服务的对象造成事故的</w:t>
      </w:r>
      <w:r>
        <w:rPr>
          <w:rFonts w:hint="eastAsia" w:ascii="宋体" w:hAnsi="宋体" w:cs="宋体"/>
          <w:kern w:val="0"/>
          <w:sz w:val="28"/>
          <w:szCs w:val="28"/>
          <w:lang w:eastAsia="zh-CN"/>
        </w:rPr>
        <w:t>法律责任、</w:t>
      </w:r>
      <w:r>
        <w:rPr>
          <w:rFonts w:hint="eastAsia" w:ascii="宋体" w:hAnsi="宋体" w:cs="宋体"/>
          <w:kern w:val="0"/>
          <w:sz w:val="28"/>
          <w:szCs w:val="28"/>
        </w:rPr>
        <w:t>赔偿责任由承包方完全承担。</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w:t>
      </w:r>
      <w:r>
        <w:rPr>
          <w:rFonts w:hint="eastAsia" w:ascii="宋体" w:hAnsi="宋体" w:cs="宋体"/>
          <w:kern w:val="0"/>
          <w:sz w:val="28"/>
          <w:szCs w:val="28"/>
          <w:lang w:val="en-US" w:eastAsia="zh-CN"/>
        </w:rPr>
        <w:t>5</w:t>
      </w:r>
      <w:r>
        <w:rPr>
          <w:rFonts w:hint="eastAsia" w:ascii="宋体" w:hAnsi="宋体" w:cs="宋体"/>
          <w:kern w:val="0"/>
          <w:sz w:val="28"/>
          <w:szCs w:val="28"/>
        </w:rPr>
        <w:t>）承包方所请员工须按《食品安全法》等规定定期进行体检（费用承包方承担），办理健康证，复印件交由院方存档备案。</w:t>
      </w:r>
    </w:p>
    <w:p>
      <w:pPr>
        <w:spacing w:line="560" w:lineRule="exact"/>
        <w:rPr>
          <w:rFonts w:hint="eastAsia" w:ascii="宋体" w:hAnsi="宋体" w:cs="宋体"/>
          <w:kern w:val="0"/>
          <w:sz w:val="28"/>
          <w:szCs w:val="28"/>
        </w:rPr>
      </w:pPr>
      <w:r>
        <w:rPr>
          <w:rFonts w:hint="eastAsia" w:ascii="宋体" w:hAnsi="宋体" w:cs="宋体"/>
          <w:kern w:val="0"/>
          <w:sz w:val="28"/>
          <w:szCs w:val="28"/>
          <w:lang w:val="en-US" w:eastAsia="zh-CN"/>
        </w:rPr>
        <w:t xml:space="preserve"> （6）承包方必须配合医院完成创建工作，做好创建三级医院的所有人员“应知应会”技能培训和知识的掌握，建好应有的台账并按医院内部考核方案纳入医院整体管理，对于三次督查仍执行不到位的，</w:t>
      </w:r>
      <w:r>
        <w:rPr>
          <w:rFonts w:hint="eastAsia" w:ascii="宋体" w:hAnsi="宋体" w:cs="宋体"/>
          <w:kern w:val="0"/>
          <w:sz w:val="28"/>
          <w:szCs w:val="28"/>
        </w:rPr>
        <w:t>医院有权立即中止合同，并不承担承包方任何经济损失。</w:t>
      </w:r>
    </w:p>
    <w:p>
      <w:pPr>
        <w:widowControl/>
        <w:spacing w:line="460" w:lineRule="exact"/>
        <w:jc w:val="left"/>
        <w:rPr>
          <w:rFonts w:hint="eastAsia" w:ascii="宋体" w:hAnsi="宋体" w:cs="宋体"/>
          <w:kern w:val="0"/>
          <w:sz w:val="28"/>
          <w:szCs w:val="28"/>
        </w:rPr>
      </w:pPr>
      <w:r>
        <w:rPr>
          <w:rFonts w:hint="eastAsia" w:ascii="宋体" w:hAnsi="宋体" w:cs="宋体"/>
          <w:bCs/>
          <w:kern w:val="0"/>
          <w:sz w:val="28"/>
          <w:szCs w:val="28"/>
          <w:lang w:val="en-US" w:eastAsia="zh-CN"/>
        </w:rPr>
        <w:t xml:space="preserve"> </w:t>
      </w:r>
      <w:r>
        <w:rPr>
          <w:rFonts w:hint="eastAsia" w:ascii="宋体" w:hAnsi="宋体" w:cs="宋体"/>
          <w:bCs/>
          <w:kern w:val="0"/>
          <w:sz w:val="28"/>
          <w:szCs w:val="28"/>
        </w:rPr>
        <w:t>（</w:t>
      </w:r>
      <w:r>
        <w:rPr>
          <w:rFonts w:hint="eastAsia" w:ascii="宋体" w:hAnsi="宋体" w:cs="宋体"/>
          <w:bCs/>
          <w:kern w:val="0"/>
          <w:sz w:val="28"/>
          <w:szCs w:val="28"/>
          <w:lang w:val="en-US" w:eastAsia="zh-CN"/>
        </w:rPr>
        <w:t>7</w:t>
      </w:r>
      <w:r>
        <w:rPr>
          <w:rFonts w:hint="eastAsia" w:ascii="宋体" w:hAnsi="宋体" w:cs="宋体"/>
          <w:bCs/>
          <w:kern w:val="0"/>
          <w:sz w:val="28"/>
          <w:szCs w:val="28"/>
        </w:rPr>
        <w:t>）</w:t>
      </w:r>
      <w:r>
        <w:rPr>
          <w:rFonts w:hint="eastAsia" w:ascii="宋体" w:hAnsi="宋体" w:cs="宋体"/>
          <w:kern w:val="0"/>
          <w:sz w:val="28"/>
          <w:szCs w:val="28"/>
        </w:rPr>
        <w:t>承包方负责承担其员工的</w:t>
      </w:r>
      <w:r>
        <w:rPr>
          <w:rFonts w:hint="eastAsia" w:ascii="宋体" w:hAnsi="宋体" w:cs="宋体"/>
          <w:kern w:val="0"/>
          <w:sz w:val="28"/>
          <w:szCs w:val="28"/>
          <w:lang w:eastAsia="zh-CN"/>
        </w:rPr>
        <w:t>食宿、</w:t>
      </w:r>
      <w:r>
        <w:rPr>
          <w:rFonts w:hint="eastAsia" w:ascii="宋体" w:hAnsi="宋体" w:cs="宋体"/>
          <w:kern w:val="0"/>
          <w:sz w:val="28"/>
          <w:szCs w:val="28"/>
        </w:rPr>
        <w:t>工资和与其有关国家或地方法规所要求征收的税金、保险、福利和其它费用，如因承包方履行不到位，由此产生的</w:t>
      </w:r>
      <w:r>
        <w:rPr>
          <w:rFonts w:hint="eastAsia" w:ascii="宋体" w:hAnsi="宋体" w:cs="宋体"/>
          <w:kern w:val="0"/>
          <w:sz w:val="28"/>
          <w:szCs w:val="28"/>
          <w:lang w:eastAsia="zh-CN"/>
        </w:rPr>
        <w:t>赔偿、</w:t>
      </w:r>
      <w:r>
        <w:rPr>
          <w:rFonts w:hint="eastAsia" w:ascii="宋体" w:hAnsi="宋体" w:cs="宋体"/>
          <w:kern w:val="0"/>
          <w:sz w:val="28"/>
          <w:szCs w:val="28"/>
        </w:rPr>
        <w:t>法律</w:t>
      </w:r>
      <w:r>
        <w:rPr>
          <w:rFonts w:hint="eastAsia" w:ascii="宋体" w:hAnsi="宋体" w:cs="宋体"/>
          <w:kern w:val="0"/>
          <w:sz w:val="28"/>
          <w:szCs w:val="28"/>
          <w:lang w:eastAsia="zh-CN"/>
        </w:rPr>
        <w:t>等</w:t>
      </w:r>
      <w:r>
        <w:rPr>
          <w:rFonts w:hint="eastAsia" w:ascii="宋体" w:hAnsi="宋体" w:cs="宋体"/>
          <w:kern w:val="0"/>
          <w:sz w:val="28"/>
          <w:szCs w:val="28"/>
        </w:rPr>
        <w:t>后果由承包方自行承担 。</w:t>
      </w:r>
    </w:p>
    <w:p>
      <w:pPr>
        <w:widowControl/>
        <w:spacing w:line="460" w:lineRule="exact"/>
        <w:jc w:val="left"/>
        <w:rPr>
          <w:rFonts w:ascii="宋体" w:hAnsi="宋体" w:cs="宋体"/>
          <w:kern w:val="0"/>
          <w:sz w:val="28"/>
          <w:szCs w:val="28"/>
        </w:rPr>
      </w:pPr>
      <w:r>
        <w:rPr>
          <w:rFonts w:hint="eastAsia" w:ascii="宋体" w:hAnsi="宋体" w:cs="宋体"/>
          <w:b/>
          <w:bCs/>
          <w:kern w:val="0"/>
          <w:sz w:val="28"/>
          <w:szCs w:val="28"/>
        </w:rPr>
        <w:t>五、</w:t>
      </w:r>
      <w:r>
        <w:rPr>
          <w:rFonts w:hint="eastAsia" w:ascii="宋体" w:hAnsi="宋体" w:cs="宋体"/>
          <w:b/>
          <w:color w:val="000000"/>
          <w:kern w:val="0"/>
          <w:sz w:val="28"/>
          <w:szCs w:val="28"/>
        </w:rPr>
        <w:t>评标方式：</w:t>
      </w:r>
      <w:r>
        <w:rPr>
          <w:rFonts w:hint="eastAsia" w:ascii="宋体" w:hAnsi="宋体" w:cs="宋体"/>
          <w:color w:val="000000"/>
          <w:kern w:val="0"/>
          <w:sz w:val="28"/>
          <w:szCs w:val="28"/>
        </w:rPr>
        <w:t>现场采用</w:t>
      </w:r>
    </w:p>
    <w:p>
      <w:pPr>
        <w:spacing w:line="460" w:lineRule="exact"/>
        <w:rPr>
          <w:rFonts w:hint="eastAsia" w:ascii="宋体" w:hAnsi="宋体" w:cs="宋体"/>
          <w:color w:val="000000"/>
          <w:kern w:val="0"/>
          <w:sz w:val="28"/>
          <w:szCs w:val="28"/>
          <w:lang w:val="en-US" w:eastAsia="zh-CN"/>
        </w:rPr>
      </w:pPr>
      <w:r>
        <w:rPr>
          <w:rFonts w:hint="eastAsia" w:ascii="宋体" w:hAnsi="宋体" w:cs="宋体"/>
          <w:color w:val="000000"/>
          <w:kern w:val="0"/>
          <w:sz w:val="28"/>
          <w:szCs w:val="28"/>
          <w:lang w:val="en-US" w:eastAsia="zh-CN"/>
        </w:rPr>
        <w:t xml:space="preserve"> 1. 公司资料:注册资金、质量体系管理、餐饮行业获奖业绩；</w:t>
      </w:r>
    </w:p>
    <w:p>
      <w:pPr>
        <w:numPr>
          <w:ilvl w:val="0"/>
          <w:numId w:val="0"/>
        </w:numPr>
        <w:tabs>
          <w:tab w:val="left" w:pos="372"/>
        </w:tabs>
        <w:spacing w:line="460" w:lineRule="exact"/>
        <w:rPr>
          <w:rFonts w:hint="eastAsia" w:ascii="宋体" w:hAnsi="宋体" w:cs="宋体"/>
          <w:color w:val="000000"/>
          <w:kern w:val="0"/>
          <w:sz w:val="28"/>
          <w:szCs w:val="28"/>
          <w:lang w:val="en-US" w:eastAsia="zh-CN"/>
        </w:rPr>
      </w:pPr>
      <w:r>
        <w:rPr>
          <w:rFonts w:hint="eastAsia" w:ascii="宋体" w:hAnsi="宋体" w:cs="宋体"/>
          <w:color w:val="000000"/>
          <w:kern w:val="0"/>
          <w:sz w:val="28"/>
          <w:szCs w:val="28"/>
          <w:lang w:val="en-US" w:eastAsia="zh-CN"/>
        </w:rPr>
        <w:t xml:space="preserve"> 2. 运营能力：菜单运营、人力运营、食材管理、业绩资料；</w:t>
      </w:r>
    </w:p>
    <w:p>
      <w:pPr>
        <w:numPr>
          <w:ilvl w:val="0"/>
          <w:numId w:val="0"/>
        </w:numPr>
        <w:spacing w:line="460" w:lineRule="exact"/>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 xml:space="preserve"> 3. </w:t>
      </w:r>
      <w:r>
        <w:rPr>
          <w:rFonts w:hint="eastAsia" w:ascii="宋体" w:hAnsi="宋体" w:cs="宋体"/>
          <w:color w:val="000000"/>
          <w:kern w:val="0"/>
          <w:sz w:val="28"/>
          <w:szCs w:val="28"/>
          <w:lang w:eastAsia="zh-CN"/>
        </w:rPr>
        <w:t>管理系统：服务质量、清洁与消毒、紧急事件的应对；</w:t>
      </w:r>
    </w:p>
    <w:p>
      <w:pPr>
        <w:numPr>
          <w:ilvl w:val="0"/>
          <w:numId w:val="0"/>
        </w:numPr>
        <w:spacing w:line="460" w:lineRule="exact"/>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 xml:space="preserve"> 4. </w:t>
      </w:r>
      <w:r>
        <w:rPr>
          <w:rFonts w:hint="eastAsia" w:ascii="宋体" w:hAnsi="宋体" w:cs="宋体"/>
          <w:color w:val="000000"/>
          <w:kern w:val="0"/>
          <w:sz w:val="28"/>
          <w:szCs w:val="28"/>
          <w:lang w:eastAsia="zh-CN"/>
        </w:rPr>
        <w:t>其他：行业能力，报告机制等</w:t>
      </w:r>
      <w:r>
        <w:rPr>
          <w:rFonts w:hint="eastAsia" w:ascii="宋体" w:hAnsi="宋体" w:cs="宋体"/>
          <w:color w:val="000000"/>
          <w:kern w:val="0"/>
          <w:sz w:val="28"/>
          <w:szCs w:val="28"/>
        </w:rPr>
        <w:t>综合评标进行打分，得分最高的作为中标第一候选人，得分第二高的作为第二中标候选人（如第一候选人不能履约，即由第二候选人替补</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w:t>
      </w:r>
    </w:p>
    <w:p>
      <w:pPr>
        <w:spacing w:line="46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具体评标细则为：评标采取综合评分法（共分:4个评分项目，总分</w:t>
      </w:r>
      <w:r>
        <w:rPr>
          <w:rFonts w:hint="eastAsia" w:ascii="宋体" w:hAnsi="宋体" w:cs="宋体"/>
          <w:color w:val="auto"/>
          <w:kern w:val="0"/>
          <w:sz w:val="28"/>
          <w:szCs w:val="28"/>
        </w:rPr>
        <w:t>为100</w:t>
      </w:r>
      <w:r>
        <w:rPr>
          <w:rFonts w:hint="eastAsia" w:ascii="宋体" w:hAnsi="宋体" w:cs="宋体"/>
          <w:b w:val="0"/>
          <w:bCs w:val="0"/>
          <w:color w:val="auto"/>
          <w:kern w:val="0"/>
          <w:sz w:val="28"/>
          <w:szCs w:val="28"/>
        </w:rPr>
        <w:t>分）</w:t>
      </w:r>
      <w:r>
        <w:rPr>
          <w:rFonts w:hint="eastAsia" w:ascii="宋体" w:hAnsi="宋体" w:cs="宋体"/>
          <w:b w:val="0"/>
          <w:bCs w:val="0"/>
          <w:color w:val="auto"/>
          <w:kern w:val="0"/>
          <w:sz w:val="28"/>
          <w:szCs w:val="28"/>
          <w:lang w:val="en-US" w:eastAsia="zh-CN"/>
        </w:rPr>
        <w:t>,</w:t>
      </w:r>
      <w:r>
        <w:rPr>
          <w:rFonts w:hint="eastAsia" w:ascii="宋体" w:hAnsi="宋体" w:cs="宋体"/>
          <w:b/>
          <w:bCs/>
          <w:color w:val="auto"/>
          <w:kern w:val="0"/>
          <w:sz w:val="28"/>
          <w:szCs w:val="28"/>
          <w:lang w:val="en-US" w:eastAsia="zh-CN"/>
        </w:rPr>
        <w:t>详见附表</w:t>
      </w:r>
      <w:r>
        <w:rPr>
          <w:rFonts w:hint="eastAsia" w:ascii="宋体" w:hAnsi="宋体" w:cs="宋体"/>
          <w:b w:val="0"/>
          <w:bCs w:val="0"/>
          <w:color w:val="auto"/>
          <w:kern w:val="0"/>
          <w:sz w:val="28"/>
          <w:szCs w:val="28"/>
          <w:lang w:val="en-US" w:eastAsia="zh-CN"/>
        </w:rPr>
        <w:t>。</w:t>
      </w:r>
    </w:p>
    <w:p>
      <w:pPr>
        <w:widowControl/>
        <w:spacing w:line="460" w:lineRule="exact"/>
        <w:jc w:val="left"/>
        <w:rPr>
          <w:rFonts w:ascii="宋体" w:hAnsi="宋体" w:cs="宋体"/>
          <w:kern w:val="0"/>
          <w:sz w:val="28"/>
          <w:szCs w:val="28"/>
        </w:rPr>
      </w:pPr>
      <w:r>
        <w:rPr>
          <w:rFonts w:hint="eastAsia" w:ascii="宋体" w:hAnsi="宋体" w:cs="宋体"/>
          <w:b/>
          <w:bCs/>
          <w:kern w:val="0"/>
          <w:sz w:val="28"/>
          <w:szCs w:val="28"/>
          <w:lang w:eastAsia="zh-CN"/>
        </w:rPr>
        <w:t>六</w:t>
      </w:r>
      <w:r>
        <w:rPr>
          <w:rFonts w:hint="eastAsia" w:ascii="宋体" w:hAnsi="宋体" w:cs="宋体"/>
          <w:b/>
          <w:bCs/>
          <w:kern w:val="0"/>
          <w:sz w:val="28"/>
          <w:szCs w:val="28"/>
        </w:rPr>
        <w:t>、</w:t>
      </w:r>
      <w:r>
        <w:rPr>
          <w:rFonts w:hint="eastAsia" w:ascii="宋体" w:hAnsi="宋体" w:cs="宋体"/>
          <w:b/>
          <w:bCs/>
          <w:kern w:val="0"/>
          <w:sz w:val="28"/>
          <w:szCs w:val="28"/>
          <w:lang w:eastAsia="zh-CN"/>
        </w:rPr>
        <w:t>履约</w:t>
      </w:r>
      <w:r>
        <w:rPr>
          <w:rFonts w:hint="eastAsia" w:ascii="宋体" w:hAnsi="宋体" w:cs="宋体"/>
          <w:b/>
          <w:bCs/>
          <w:kern w:val="0"/>
          <w:sz w:val="28"/>
          <w:szCs w:val="28"/>
        </w:rPr>
        <w:t>保证金：</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1.中标人在与医院签订合同时需向医院缴纳</w:t>
      </w:r>
      <w:r>
        <w:rPr>
          <w:rFonts w:hint="eastAsia" w:ascii="宋体" w:hAnsi="宋体" w:cs="宋体"/>
          <w:kern w:val="0"/>
          <w:sz w:val="28"/>
          <w:szCs w:val="28"/>
          <w:lang w:eastAsia="zh-CN"/>
        </w:rPr>
        <w:t>履约</w:t>
      </w:r>
      <w:r>
        <w:rPr>
          <w:rFonts w:hint="eastAsia" w:ascii="宋体" w:hAnsi="宋体" w:cs="宋体"/>
          <w:kern w:val="0"/>
          <w:sz w:val="28"/>
          <w:szCs w:val="28"/>
        </w:rPr>
        <w:t>保证金：人民币</w:t>
      </w:r>
      <w:r>
        <w:rPr>
          <w:rFonts w:hint="eastAsia" w:ascii="宋体" w:hAnsi="宋体" w:cs="宋体"/>
          <w:b/>
          <w:bCs/>
          <w:kern w:val="0"/>
          <w:sz w:val="28"/>
          <w:szCs w:val="28"/>
          <w:u w:val="single"/>
          <w:lang w:eastAsia="zh-CN"/>
        </w:rPr>
        <w:t>伍</w:t>
      </w:r>
      <w:r>
        <w:rPr>
          <w:rFonts w:hint="eastAsia" w:ascii="宋体" w:hAnsi="宋体" w:cs="宋体"/>
          <w:b/>
          <w:kern w:val="0"/>
          <w:sz w:val="28"/>
          <w:szCs w:val="28"/>
          <w:u w:val="single"/>
          <w:lang w:eastAsia="zh-CN"/>
        </w:rPr>
        <w:t>拾</w:t>
      </w:r>
      <w:r>
        <w:rPr>
          <w:rFonts w:hint="eastAsia" w:ascii="宋体" w:hAnsi="宋体" w:cs="宋体"/>
          <w:b/>
          <w:bCs/>
          <w:kern w:val="0"/>
          <w:sz w:val="28"/>
          <w:szCs w:val="28"/>
          <w:u w:val="single"/>
        </w:rPr>
        <w:t>万</w:t>
      </w:r>
      <w:r>
        <w:rPr>
          <w:rFonts w:hint="eastAsia" w:ascii="宋体" w:hAnsi="宋体" w:cs="宋体"/>
          <w:kern w:val="0"/>
          <w:sz w:val="28"/>
          <w:szCs w:val="28"/>
        </w:rPr>
        <w:t>元</w:t>
      </w:r>
      <w:r>
        <w:rPr>
          <w:rFonts w:hint="eastAsia" w:ascii="宋体" w:hAnsi="宋体" w:cs="宋体"/>
          <w:kern w:val="0"/>
          <w:sz w:val="28"/>
          <w:szCs w:val="28"/>
          <w:lang w:eastAsia="zh-CN"/>
        </w:rPr>
        <w:t>，不足时，每季度补充至伍拾万元人民币</w:t>
      </w:r>
      <w:r>
        <w:rPr>
          <w:rFonts w:hint="eastAsia" w:ascii="宋体" w:hAnsi="宋体" w:cs="宋体"/>
          <w:kern w:val="0"/>
          <w:sz w:val="28"/>
          <w:szCs w:val="28"/>
        </w:rPr>
        <w:t>。</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2.</w:t>
      </w:r>
      <w:r>
        <w:rPr>
          <w:rFonts w:hint="eastAsia" w:ascii="宋体" w:hAnsi="宋体" w:cs="宋体"/>
          <w:kern w:val="0"/>
          <w:sz w:val="28"/>
          <w:szCs w:val="28"/>
          <w:lang w:eastAsia="zh-CN"/>
        </w:rPr>
        <w:t>履约</w:t>
      </w:r>
      <w:r>
        <w:rPr>
          <w:rFonts w:hint="eastAsia" w:ascii="宋体" w:hAnsi="宋体" w:cs="宋体"/>
          <w:kern w:val="0"/>
          <w:sz w:val="28"/>
          <w:szCs w:val="28"/>
        </w:rPr>
        <w:t>保证金使用范围：用于承包者违反《食品安全法》等法律法规、没有按合同经营至承包期满、承包期内不按院方要求营业、承包方安全责任、给医院造成各种损失的等违反合同情况。承包者在承包期内若无上述现象，合同期满后，若无不良记录，其保证金无息如数退还。</w:t>
      </w:r>
    </w:p>
    <w:p>
      <w:pPr>
        <w:widowControl/>
        <w:spacing w:line="460" w:lineRule="exact"/>
        <w:jc w:val="left"/>
        <w:rPr>
          <w:rFonts w:hint="eastAsia" w:ascii="宋体" w:hAnsi="宋体" w:eastAsia="宋体" w:cs="宋体"/>
          <w:kern w:val="0"/>
          <w:sz w:val="28"/>
          <w:szCs w:val="28"/>
          <w:lang w:val="en-US" w:eastAsia="zh-CN"/>
        </w:rPr>
      </w:pPr>
      <w:r>
        <w:rPr>
          <w:rFonts w:hint="eastAsia" w:ascii="宋体" w:hAnsi="宋体" w:cs="宋体"/>
          <w:kern w:val="0"/>
          <w:sz w:val="28"/>
          <w:szCs w:val="28"/>
          <w:lang w:val="en-US" w:eastAsia="zh-CN"/>
        </w:rPr>
        <w:t xml:space="preserve">  3.承包方如要单方面中途终止合同，必须提前3个月时间，向院方以书面形式提出，并得到院方认可后方可实施。否则造成的后果与影响，承包方负责，履约保证金全部扣除，并保留追溯法律责任的权力。</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4</w:t>
      </w:r>
      <w:r>
        <w:rPr>
          <w:rFonts w:hint="eastAsia" w:ascii="宋体" w:hAnsi="宋体" w:cs="宋体"/>
          <w:kern w:val="0"/>
          <w:sz w:val="28"/>
          <w:szCs w:val="28"/>
        </w:rPr>
        <w:t>.出现下列情况，扣除保证金</w:t>
      </w:r>
      <w:r>
        <w:rPr>
          <w:rFonts w:hint="eastAsia" w:ascii="宋体" w:hAnsi="宋体" w:cs="宋体"/>
          <w:kern w:val="0"/>
          <w:sz w:val="28"/>
          <w:szCs w:val="28"/>
          <w:lang w:eastAsia="zh-CN"/>
        </w:rPr>
        <w:t>伍拾</w:t>
      </w:r>
      <w:r>
        <w:rPr>
          <w:rFonts w:hint="eastAsia" w:ascii="宋体" w:hAnsi="宋体" w:cs="宋体"/>
          <w:kern w:val="0"/>
          <w:sz w:val="28"/>
          <w:szCs w:val="28"/>
        </w:rPr>
        <w:t>万元并中止合同。</w:t>
      </w:r>
    </w:p>
    <w:p>
      <w:pPr>
        <w:widowControl/>
        <w:spacing w:line="460" w:lineRule="exact"/>
        <w:ind w:firstLine="480"/>
        <w:jc w:val="left"/>
        <w:rPr>
          <w:rFonts w:ascii="宋体" w:hAnsi="宋体" w:cs="宋体"/>
          <w:kern w:val="0"/>
          <w:sz w:val="28"/>
          <w:szCs w:val="28"/>
        </w:rPr>
      </w:pPr>
      <w:r>
        <w:rPr>
          <w:rFonts w:hint="eastAsia" w:ascii="宋体" w:hAnsi="宋体" w:cs="宋体"/>
          <w:kern w:val="0"/>
          <w:sz w:val="28"/>
          <w:szCs w:val="28"/>
        </w:rPr>
        <w:t>(1)使用“地沟油”、“死猪肉”包括</w:t>
      </w:r>
      <w:r>
        <w:rPr>
          <w:rFonts w:hint="eastAsia" w:ascii="宋体" w:hAnsi="宋体" w:cs="宋体"/>
          <w:kern w:val="0"/>
          <w:sz w:val="28"/>
          <w:szCs w:val="28"/>
          <w:lang w:eastAsia="zh-CN"/>
        </w:rPr>
        <w:t>“</w:t>
      </w:r>
      <w:r>
        <w:rPr>
          <w:rFonts w:hint="eastAsia" w:ascii="宋体" w:hAnsi="宋体" w:cs="宋体"/>
          <w:kern w:val="0"/>
          <w:sz w:val="28"/>
          <w:szCs w:val="28"/>
        </w:rPr>
        <w:t>死鸡</w:t>
      </w:r>
      <w:r>
        <w:rPr>
          <w:rFonts w:hint="eastAsia" w:ascii="宋体" w:hAnsi="宋体" w:cs="宋体"/>
          <w:kern w:val="0"/>
          <w:sz w:val="28"/>
          <w:szCs w:val="28"/>
          <w:lang w:eastAsia="zh-CN"/>
        </w:rPr>
        <w:t>”</w:t>
      </w:r>
      <w:r>
        <w:rPr>
          <w:rFonts w:hint="eastAsia" w:ascii="宋体" w:hAnsi="宋体" w:cs="宋体"/>
          <w:kern w:val="0"/>
          <w:sz w:val="28"/>
          <w:szCs w:val="28"/>
        </w:rPr>
        <w:t>、</w:t>
      </w:r>
      <w:r>
        <w:rPr>
          <w:rFonts w:hint="eastAsia" w:ascii="宋体" w:hAnsi="宋体" w:cs="宋体"/>
          <w:kern w:val="0"/>
          <w:sz w:val="28"/>
          <w:szCs w:val="28"/>
          <w:lang w:eastAsia="zh-CN"/>
        </w:rPr>
        <w:t>“</w:t>
      </w:r>
      <w:r>
        <w:rPr>
          <w:rFonts w:hint="eastAsia" w:ascii="宋体" w:hAnsi="宋体" w:cs="宋体"/>
          <w:kern w:val="0"/>
          <w:sz w:val="28"/>
          <w:szCs w:val="28"/>
        </w:rPr>
        <w:t>死鸭</w:t>
      </w:r>
      <w:r>
        <w:rPr>
          <w:rFonts w:hint="eastAsia" w:ascii="宋体" w:hAnsi="宋体" w:cs="宋体"/>
          <w:kern w:val="0"/>
          <w:sz w:val="28"/>
          <w:szCs w:val="28"/>
          <w:lang w:eastAsia="zh-CN"/>
        </w:rPr>
        <w:t>”</w:t>
      </w:r>
      <w:r>
        <w:rPr>
          <w:rFonts w:hint="eastAsia" w:ascii="宋体" w:hAnsi="宋体" w:cs="宋体"/>
          <w:kern w:val="0"/>
          <w:sz w:val="28"/>
          <w:szCs w:val="28"/>
        </w:rPr>
        <w:t>等</w:t>
      </w:r>
      <w:r>
        <w:rPr>
          <w:rFonts w:hint="eastAsia" w:ascii="宋体" w:hAnsi="宋体" w:cs="宋体"/>
          <w:kern w:val="0"/>
          <w:sz w:val="28"/>
          <w:szCs w:val="28"/>
          <w:lang w:eastAsia="zh-CN"/>
        </w:rPr>
        <w:t>伪</w:t>
      </w:r>
      <w:r>
        <w:rPr>
          <w:rFonts w:hint="eastAsia" w:ascii="宋体" w:hAnsi="宋体" w:cs="宋体"/>
          <w:kern w:val="0"/>
          <w:sz w:val="28"/>
          <w:szCs w:val="28"/>
        </w:rPr>
        <w:t>劣食材。</w:t>
      </w:r>
    </w:p>
    <w:p>
      <w:pPr>
        <w:widowControl/>
        <w:spacing w:line="460" w:lineRule="exact"/>
        <w:ind w:firstLine="480"/>
        <w:jc w:val="left"/>
        <w:rPr>
          <w:rFonts w:ascii="宋体" w:hAnsi="宋体" w:cs="宋体"/>
          <w:kern w:val="0"/>
          <w:sz w:val="28"/>
          <w:szCs w:val="28"/>
        </w:rPr>
      </w:pPr>
      <w:r>
        <w:rPr>
          <w:rFonts w:hint="eastAsia" w:ascii="宋体" w:hAnsi="宋体" w:cs="宋体"/>
          <w:kern w:val="0"/>
          <w:sz w:val="28"/>
          <w:szCs w:val="28"/>
        </w:rPr>
        <w:t>(2)出现因承包方原因所致的群体性食物中毒事件。</w:t>
      </w:r>
    </w:p>
    <w:p>
      <w:pPr>
        <w:widowControl/>
        <w:spacing w:line="460" w:lineRule="exact"/>
        <w:ind w:firstLine="480"/>
        <w:jc w:val="left"/>
        <w:rPr>
          <w:rFonts w:hint="eastAsia" w:ascii="宋体" w:hAnsi="宋体" w:cs="宋体"/>
          <w:kern w:val="0"/>
          <w:sz w:val="28"/>
          <w:szCs w:val="28"/>
        </w:rPr>
      </w:pPr>
      <w:r>
        <w:rPr>
          <w:rFonts w:hint="eastAsia" w:ascii="宋体" w:hAnsi="宋体" w:cs="宋体"/>
          <w:kern w:val="0"/>
          <w:sz w:val="28"/>
          <w:szCs w:val="28"/>
        </w:rPr>
        <w:t>(3)因承包方自身原因发生火灾等安全</w:t>
      </w:r>
      <w:r>
        <w:rPr>
          <w:rFonts w:hint="eastAsia" w:ascii="宋体" w:hAnsi="宋体" w:cs="宋体"/>
          <w:kern w:val="0"/>
          <w:sz w:val="28"/>
          <w:szCs w:val="28"/>
          <w:lang w:eastAsia="zh-CN"/>
        </w:rPr>
        <w:t>生产</w:t>
      </w:r>
      <w:r>
        <w:rPr>
          <w:rFonts w:hint="eastAsia" w:ascii="宋体" w:hAnsi="宋体" w:cs="宋体"/>
          <w:kern w:val="0"/>
          <w:sz w:val="28"/>
          <w:szCs w:val="28"/>
        </w:rPr>
        <w:t>事件，一切责任由承包方自行负责，并相应赔偿医院损失。</w:t>
      </w:r>
    </w:p>
    <w:p>
      <w:pPr>
        <w:widowControl/>
        <w:spacing w:line="460" w:lineRule="exact"/>
        <w:ind w:firstLine="480"/>
        <w:jc w:val="left"/>
        <w:rPr>
          <w:rFonts w:hint="eastAsia" w:ascii="宋体" w:hAnsi="宋体" w:eastAsia="宋体" w:cs="宋体"/>
          <w:kern w:val="0"/>
          <w:sz w:val="28"/>
          <w:szCs w:val="28"/>
          <w:lang w:eastAsia="zh-CN"/>
        </w:rPr>
      </w:pPr>
      <w:r>
        <w:rPr>
          <w:rFonts w:hint="eastAsia" w:ascii="宋体" w:hAnsi="宋体" w:cs="宋体"/>
          <w:kern w:val="0"/>
          <w:sz w:val="28"/>
          <w:szCs w:val="28"/>
        </w:rPr>
        <w:t>(4)进行任何分包、转包、转租等</w:t>
      </w:r>
      <w:r>
        <w:rPr>
          <w:rFonts w:hint="eastAsia" w:ascii="宋体" w:hAnsi="宋体" w:cs="宋体"/>
          <w:kern w:val="0"/>
          <w:sz w:val="28"/>
          <w:szCs w:val="28"/>
          <w:lang w:eastAsia="zh-CN"/>
        </w:rPr>
        <w:t>方式。</w:t>
      </w:r>
    </w:p>
    <w:p>
      <w:pPr>
        <w:widowControl/>
        <w:spacing w:line="460" w:lineRule="exact"/>
        <w:jc w:val="left"/>
        <w:rPr>
          <w:rFonts w:ascii="宋体" w:hAnsi="宋体" w:cs="宋体"/>
          <w:kern w:val="0"/>
          <w:sz w:val="28"/>
          <w:szCs w:val="28"/>
        </w:rPr>
      </w:pPr>
      <w:r>
        <w:rPr>
          <w:rFonts w:hint="eastAsia" w:ascii="宋体" w:hAnsi="宋体" w:cs="宋体"/>
          <w:b/>
          <w:bCs/>
          <w:kern w:val="0"/>
          <w:sz w:val="28"/>
          <w:szCs w:val="28"/>
          <w:lang w:eastAsia="zh-CN"/>
        </w:rPr>
        <w:t>七、</w:t>
      </w:r>
      <w:r>
        <w:rPr>
          <w:rFonts w:hint="eastAsia" w:ascii="宋体" w:hAnsi="宋体" w:cs="宋体"/>
          <w:b/>
          <w:bCs/>
          <w:kern w:val="0"/>
          <w:sz w:val="28"/>
          <w:szCs w:val="28"/>
        </w:rPr>
        <w:t xml:space="preserve"> 废标</w:t>
      </w:r>
    </w:p>
    <w:p>
      <w:pPr>
        <w:widowControl/>
        <w:spacing w:line="460" w:lineRule="exact"/>
        <w:jc w:val="left"/>
        <w:rPr>
          <w:rFonts w:ascii="宋体" w:hAnsi="宋体" w:cs="宋体"/>
          <w:kern w:val="0"/>
          <w:sz w:val="28"/>
          <w:szCs w:val="28"/>
        </w:rPr>
      </w:pPr>
      <w:r>
        <w:rPr>
          <w:rFonts w:hint="eastAsia" w:ascii="宋体" w:hAnsi="宋体" w:cs="宋体"/>
          <w:kern w:val="0"/>
          <w:sz w:val="28"/>
          <w:szCs w:val="28"/>
        </w:rPr>
        <w:t>出现下列情形之一的，为废标：</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w:t>
      </w:r>
      <w:r>
        <w:rPr>
          <w:rFonts w:hint="eastAsia" w:ascii="宋体" w:hAnsi="宋体" w:cs="宋体"/>
          <w:kern w:val="0"/>
          <w:sz w:val="28"/>
          <w:szCs w:val="28"/>
          <w:lang w:val="en-US" w:eastAsia="zh-CN"/>
        </w:rPr>
        <w:t>1</w:t>
      </w:r>
      <w:r>
        <w:rPr>
          <w:rFonts w:hint="eastAsia" w:ascii="宋体" w:hAnsi="宋体" w:cs="宋体"/>
          <w:kern w:val="0"/>
          <w:sz w:val="28"/>
          <w:szCs w:val="28"/>
        </w:rPr>
        <w:t>）出现影响招标公正的违法、违规行为的；</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w:t>
      </w:r>
      <w:r>
        <w:rPr>
          <w:rFonts w:hint="eastAsia" w:ascii="宋体" w:hAnsi="宋体" w:cs="宋体"/>
          <w:kern w:val="0"/>
          <w:sz w:val="28"/>
          <w:szCs w:val="28"/>
          <w:lang w:val="en-US" w:eastAsia="zh-CN"/>
        </w:rPr>
        <w:t>2</w:t>
      </w:r>
      <w:r>
        <w:rPr>
          <w:rFonts w:hint="eastAsia" w:ascii="宋体" w:hAnsi="宋体" w:cs="宋体"/>
          <w:kern w:val="0"/>
          <w:sz w:val="28"/>
          <w:szCs w:val="28"/>
        </w:rPr>
        <w:t>）投标文件未按招标文件要求进行装订，有活页或未编制目录、页码；</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w:t>
      </w:r>
      <w:r>
        <w:rPr>
          <w:rFonts w:hint="eastAsia" w:ascii="宋体" w:hAnsi="宋体" w:cs="宋体"/>
          <w:kern w:val="0"/>
          <w:sz w:val="28"/>
          <w:szCs w:val="28"/>
          <w:lang w:val="en-US" w:eastAsia="zh-CN"/>
        </w:rPr>
        <w:t>3</w:t>
      </w:r>
      <w:r>
        <w:rPr>
          <w:rFonts w:hint="eastAsia" w:ascii="宋体" w:hAnsi="宋体" w:cs="宋体"/>
          <w:kern w:val="0"/>
          <w:sz w:val="28"/>
          <w:szCs w:val="28"/>
        </w:rPr>
        <w:t>）不符合基本要求的；</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(4) </w:t>
      </w:r>
      <w:r>
        <w:rPr>
          <w:rFonts w:hint="eastAsia" w:ascii="宋体" w:hAnsi="宋体" w:cs="宋体"/>
          <w:kern w:val="0"/>
          <w:sz w:val="28"/>
          <w:szCs w:val="28"/>
        </w:rPr>
        <w:t>未按招标文件要求提交投标保证金；</w:t>
      </w:r>
    </w:p>
    <w:p>
      <w:pPr>
        <w:widowControl/>
        <w:numPr>
          <w:ilvl w:val="0"/>
          <w:numId w:val="0"/>
        </w:numPr>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（5）</w:t>
      </w:r>
      <w:r>
        <w:rPr>
          <w:rFonts w:hint="eastAsia" w:ascii="宋体" w:hAnsi="宋体" w:cs="宋体"/>
          <w:kern w:val="0"/>
          <w:sz w:val="28"/>
          <w:szCs w:val="28"/>
        </w:rPr>
        <w:t>投标</w:t>
      </w:r>
      <w:r>
        <w:rPr>
          <w:rFonts w:hint="eastAsia" w:ascii="宋体" w:hAnsi="宋体" w:cs="宋体"/>
          <w:kern w:val="0"/>
          <w:sz w:val="28"/>
          <w:szCs w:val="28"/>
          <w:lang w:eastAsia="zh-CN"/>
        </w:rPr>
        <w:t>文件</w:t>
      </w:r>
      <w:r>
        <w:rPr>
          <w:rFonts w:hint="eastAsia" w:ascii="宋体" w:hAnsi="宋体" w:cs="宋体"/>
          <w:kern w:val="0"/>
          <w:sz w:val="28"/>
          <w:szCs w:val="28"/>
        </w:rPr>
        <w:t>、法定代表人授权委托书</w:t>
      </w:r>
      <w:r>
        <w:rPr>
          <w:rFonts w:hint="eastAsia" w:ascii="宋体" w:hAnsi="宋体" w:cs="宋体"/>
          <w:kern w:val="0"/>
          <w:sz w:val="28"/>
          <w:szCs w:val="28"/>
          <w:lang w:eastAsia="zh-CN"/>
        </w:rPr>
        <w:t>、承诺书</w:t>
      </w:r>
      <w:r>
        <w:rPr>
          <w:rFonts w:hint="eastAsia" w:ascii="宋体" w:hAnsi="宋体" w:cs="宋体"/>
          <w:kern w:val="0"/>
          <w:sz w:val="28"/>
          <w:szCs w:val="28"/>
        </w:rPr>
        <w:t>（见附件样式）没有按招标文件的规定和要求签字盖章；</w:t>
      </w:r>
    </w:p>
    <w:p>
      <w:pPr>
        <w:widowControl/>
        <w:numPr>
          <w:ilvl w:val="0"/>
          <w:numId w:val="0"/>
        </w:numPr>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(6)</w:t>
      </w:r>
      <w:r>
        <w:rPr>
          <w:rFonts w:hint="eastAsia" w:ascii="宋体" w:hAnsi="宋体" w:cs="宋体"/>
          <w:kern w:val="0"/>
          <w:sz w:val="28"/>
          <w:szCs w:val="28"/>
          <w:lang w:eastAsia="zh-CN"/>
        </w:rPr>
        <w:t>自合同签订之日起半个月不能进场开张的。</w:t>
      </w:r>
    </w:p>
    <w:p>
      <w:pPr>
        <w:widowControl/>
        <w:spacing w:line="460" w:lineRule="exact"/>
        <w:jc w:val="left"/>
        <w:rPr>
          <w:rFonts w:ascii="宋体" w:hAnsi="宋体" w:cs="宋体"/>
          <w:kern w:val="0"/>
          <w:sz w:val="28"/>
          <w:szCs w:val="28"/>
        </w:rPr>
      </w:pPr>
      <w:r>
        <w:rPr>
          <w:rFonts w:hint="eastAsia" w:ascii="宋体" w:hAnsi="宋体" w:cs="宋体"/>
          <w:b/>
          <w:bCs/>
          <w:kern w:val="0"/>
          <w:sz w:val="28"/>
          <w:szCs w:val="28"/>
          <w:lang w:eastAsia="zh-CN"/>
        </w:rPr>
        <w:t>八、</w:t>
      </w:r>
      <w:r>
        <w:rPr>
          <w:rFonts w:hint="eastAsia" w:ascii="宋体" w:hAnsi="宋体" w:cs="宋体"/>
          <w:b/>
          <w:bCs/>
          <w:kern w:val="0"/>
          <w:sz w:val="28"/>
          <w:szCs w:val="28"/>
        </w:rPr>
        <w:t>评标事宜：</w:t>
      </w:r>
    </w:p>
    <w:p>
      <w:pPr>
        <w:widowControl/>
        <w:spacing w:line="460" w:lineRule="exact"/>
        <w:ind w:firstLine="480"/>
        <w:jc w:val="left"/>
        <w:rPr>
          <w:rFonts w:ascii="宋体" w:hAnsi="宋体" w:cs="宋体"/>
          <w:kern w:val="0"/>
          <w:sz w:val="28"/>
          <w:szCs w:val="28"/>
        </w:rPr>
      </w:pPr>
      <w:r>
        <w:rPr>
          <w:rFonts w:hint="eastAsia" w:ascii="宋体" w:hAnsi="宋体" w:cs="宋体"/>
          <w:kern w:val="0"/>
          <w:sz w:val="28"/>
          <w:szCs w:val="28"/>
        </w:rPr>
        <w:t>1.</w:t>
      </w:r>
      <w:r>
        <w:rPr>
          <w:rFonts w:hint="eastAsia" w:ascii="宋体" w:hAnsi="宋体" w:cs="宋体"/>
          <w:kern w:val="0"/>
          <w:sz w:val="28"/>
          <w:szCs w:val="28"/>
          <w:lang w:val="en-US" w:eastAsia="zh-CN"/>
        </w:rPr>
        <w:t xml:space="preserve"> </w:t>
      </w:r>
      <w:r>
        <w:rPr>
          <w:rFonts w:hint="eastAsia" w:ascii="宋体" w:hAnsi="宋体" w:cs="宋体"/>
          <w:kern w:val="0"/>
          <w:sz w:val="28"/>
          <w:szCs w:val="28"/>
        </w:rPr>
        <w:t>医院将组织</w:t>
      </w:r>
      <w:r>
        <w:rPr>
          <w:rFonts w:hint="eastAsia" w:ascii="宋体" w:hAnsi="宋体" w:cs="宋体"/>
          <w:kern w:val="0"/>
          <w:sz w:val="28"/>
          <w:szCs w:val="28"/>
          <w:lang w:eastAsia="zh-CN"/>
        </w:rPr>
        <w:t>评标委员会</w:t>
      </w:r>
      <w:r>
        <w:rPr>
          <w:rFonts w:hint="eastAsia" w:ascii="宋体" w:hAnsi="宋体" w:cs="宋体"/>
          <w:kern w:val="0"/>
          <w:sz w:val="28"/>
          <w:szCs w:val="28"/>
        </w:rPr>
        <w:t>进行评标</w:t>
      </w:r>
      <w:r>
        <w:rPr>
          <w:rFonts w:hint="eastAsia" w:ascii="宋体" w:hAnsi="宋体" w:cs="宋体"/>
          <w:kern w:val="0"/>
          <w:sz w:val="28"/>
          <w:szCs w:val="28"/>
          <w:lang w:eastAsia="zh-CN"/>
        </w:rPr>
        <w:t>。</w:t>
      </w:r>
    </w:p>
    <w:p>
      <w:pPr>
        <w:widowControl/>
        <w:spacing w:line="460" w:lineRule="exact"/>
        <w:jc w:val="left"/>
        <w:rPr>
          <w:rFonts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2</w:t>
      </w:r>
      <w:r>
        <w:rPr>
          <w:rFonts w:hint="eastAsia" w:ascii="宋体" w:hAnsi="宋体" w:cs="宋体"/>
          <w:kern w:val="0"/>
          <w:sz w:val="28"/>
          <w:szCs w:val="28"/>
          <w:lang w:eastAsia="zh-CN"/>
        </w:rPr>
        <w:t>.</w:t>
      </w:r>
      <w:r>
        <w:rPr>
          <w:rFonts w:hint="eastAsia" w:ascii="宋体" w:hAnsi="宋体" w:cs="宋体"/>
          <w:kern w:val="0"/>
          <w:sz w:val="28"/>
          <w:szCs w:val="28"/>
          <w:lang w:val="en-US" w:eastAsia="zh-CN"/>
        </w:rPr>
        <w:t xml:space="preserve"> </w:t>
      </w:r>
      <w:r>
        <w:rPr>
          <w:rFonts w:hint="eastAsia" w:ascii="宋体" w:hAnsi="宋体" w:cs="宋体"/>
          <w:kern w:val="0"/>
          <w:sz w:val="28"/>
          <w:szCs w:val="28"/>
        </w:rPr>
        <w:t>评标原则：</w:t>
      </w:r>
      <w:r>
        <w:rPr>
          <w:rFonts w:hint="eastAsia" w:ascii="宋体" w:hAnsi="宋体" w:cs="宋体"/>
          <w:kern w:val="0"/>
          <w:sz w:val="28"/>
          <w:szCs w:val="28"/>
          <w:lang w:eastAsia="zh-CN"/>
        </w:rPr>
        <w:t>公开、公正、公平。</w:t>
      </w:r>
    </w:p>
    <w:p>
      <w:pPr>
        <w:widowControl/>
        <w:spacing w:line="460" w:lineRule="exact"/>
        <w:jc w:val="left"/>
        <w:rPr>
          <w:rFonts w:hint="eastAsia" w:ascii="宋体" w:hAnsi="宋体" w:cs="宋体"/>
          <w:kern w:val="0"/>
          <w:sz w:val="28"/>
          <w:szCs w:val="28"/>
        </w:rPr>
      </w:pPr>
      <w:r>
        <w:rPr>
          <w:rFonts w:hint="eastAsia" w:ascii="宋体" w:hAnsi="宋体" w:cs="宋体"/>
          <w:kern w:val="0"/>
          <w:sz w:val="28"/>
          <w:szCs w:val="28"/>
          <w:lang w:val="en-US" w:eastAsia="zh-CN"/>
        </w:rPr>
        <w:t xml:space="preserve">    3. </w:t>
      </w:r>
      <w:r>
        <w:rPr>
          <w:rFonts w:hint="eastAsia" w:ascii="宋体" w:hAnsi="宋体" w:cs="宋体"/>
          <w:kern w:val="0"/>
          <w:sz w:val="28"/>
          <w:szCs w:val="28"/>
        </w:rPr>
        <w:t>在投标文件评审过程中，如果出现评标小组成员意见不一致的情况，按照少数服从多数的原则确定。</w:t>
      </w:r>
    </w:p>
    <w:p>
      <w:pPr>
        <w:widowControl/>
        <w:spacing w:line="480" w:lineRule="exact"/>
        <w:jc w:val="left"/>
        <w:rPr>
          <w:rFonts w:ascii="宋体" w:hAnsi="宋体" w:cs="宋体"/>
          <w:kern w:val="0"/>
          <w:sz w:val="24"/>
        </w:rPr>
      </w:pPr>
    </w:p>
    <w:p>
      <w:pPr>
        <w:widowControl/>
        <w:spacing w:line="480" w:lineRule="exact"/>
        <w:ind w:firstLine="420"/>
        <w:jc w:val="left"/>
        <w:rPr>
          <w:rFonts w:hint="eastAsia" w:ascii="宋体" w:hAnsi="宋体" w:cs="宋体"/>
          <w:kern w:val="0"/>
          <w:sz w:val="24"/>
        </w:rPr>
      </w:pPr>
    </w:p>
    <w:p>
      <w:pPr>
        <w:spacing w:line="480" w:lineRule="exact"/>
        <w:jc w:val="center"/>
        <w:rPr>
          <w:rFonts w:hint="eastAsia" w:ascii="宋体" w:hAnsi="宋体"/>
          <w:b/>
          <w:sz w:val="32"/>
          <w:szCs w:val="32"/>
        </w:rPr>
      </w:pPr>
      <w:r>
        <w:rPr>
          <w:rFonts w:hint="eastAsia" w:ascii="宋体" w:hAnsi="宋体"/>
          <w:b/>
          <w:sz w:val="32"/>
          <w:szCs w:val="32"/>
        </w:rPr>
        <w:t>第</w:t>
      </w:r>
      <w:r>
        <w:rPr>
          <w:rFonts w:hint="eastAsia" w:ascii="宋体" w:hAnsi="宋体"/>
          <w:b/>
          <w:sz w:val="32"/>
          <w:szCs w:val="32"/>
          <w:lang w:eastAsia="zh-CN"/>
        </w:rPr>
        <w:t>三</w:t>
      </w:r>
      <w:r>
        <w:rPr>
          <w:rFonts w:hint="eastAsia" w:ascii="宋体" w:hAnsi="宋体"/>
          <w:b/>
          <w:sz w:val="32"/>
          <w:szCs w:val="32"/>
        </w:rPr>
        <w:t xml:space="preserve">部分    </w:t>
      </w:r>
      <w:r>
        <w:rPr>
          <w:rFonts w:hint="eastAsia" w:ascii="宋体" w:hAnsi="宋体"/>
          <w:b/>
          <w:sz w:val="32"/>
          <w:szCs w:val="32"/>
          <w:lang w:eastAsia="zh-CN"/>
        </w:rPr>
        <w:t>投标</w:t>
      </w:r>
      <w:r>
        <w:rPr>
          <w:rFonts w:hint="eastAsia" w:ascii="宋体" w:hAnsi="宋体"/>
          <w:b/>
          <w:sz w:val="32"/>
          <w:szCs w:val="32"/>
        </w:rPr>
        <w:t>人须知</w:t>
      </w:r>
    </w:p>
    <w:p>
      <w:pPr>
        <w:spacing w:line="480" w:lineRule="exact"/>
        <w:rPr>
          <w:rFonts w:hint="eastAsia" w:ascii="宋体" w:hAnsi="宋体"/>
          <w:sz w:val="28"/>
          <w:szCs w:val="28"/>
        </w:rPr>
      </w:pPr>
    </w:p>
    <w:p>
      <w:pPr>
        <w:spacing w:line="480" w:lineRule="exact"/>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lang w:eastAsia="zh-CN"/>
        </w:rPr>
        <w:t>投标</w:t>
      </w:r>
      <w:r>
        <w:rPr>
          <w:rFonts w:hint="eastAsia" w:ascii="宋体" w:hAnsi="宋体"/>
          <w:sz w:val="28"/>
          <w:szCs w:val="28"/>
        </w:rPr>
        <w:t>人应仔细阅读</w:t>
      </w:r>
      <w:r>
        <w:rPr>
          <w:rFonts w:hint="eastAsia" w:ascii="宋体" w:hAnsi="宋体"/>
          <w:sz w:val="28"/>
          <w:szCs w:val="28"/>
          <w:lang w:eastAsia="zh-CN"/>
        </w:rPr>
        <w:t>招标</w:t>
      </w:r>
      <w:r>
        <w:rPr>
          <w:rFonts w:hint="eastAsia" w:ascii="宋体" w:hAnsi="宋体"/>
          <w:sz w:val="28"/>
          <w:szCs w:val="28"/>
        </w:rPr>
        <w:t>文件的所有内容，按</w:t>
      </w:r>
      <w:r>
        <w:rPr>
          <w:rFonts w:hint="eastAsia" w:ascii="宋体" w:hAnsi="宋体"/>
          <w:sz w:val="28"/>
          <w:szCs w:val="28"/>
          <w:lang w:eastAsia="zh-CN"/>
        </w:rPr>
        <w:t>招标</w:t>
      </w:r>
      <w:r>
        <w:rPr>
          <w:rFonts w:hint="eastAsia" w:ascii="宋体" w:hAnsi="宋体"/>
          <w:sz w:val="28"/>
          <w:szCs w:val="28"/>
        </w:rPr>
        <w:t>文件的要求及顺序提供</w:t>
      </w:r>
      <w:r>
        <w:rPr>
          <w:rFonts w:hint="eastAsia" w:ascii="宋体" w:hAnsi="宋体"/>
          <w:sz w:val="28"/>
          <w:szCs w:val="28"/>
          <w:lang w:eastAsia="zh-CN"/>
        </w:rPr>
        <w:t>投标</w:t>
      </w:r>
      <w:r>
        <w:rPr>
          <w:rFonts w:hint="eastAsia" w:ascii="宋体" w:hAnsi="宋体"/>
          <w:sz w:val="28"/>
          <w:szCs w:val="28"/>
        </w:rPr>
        <w:t>文件，并保证所提供的全部资料的真实性，以使其</w:t>
      </w:r>
      <w:r>
        <w:rPr>
          <w:rFonts w:hint="eastAsia" w:ascii="宋体" w:hAnsi="宋体"/>
          <w:sz w:val="28"/>
          <w:szCs w:val="28"/>
          <w:lang w:eastAsia="zh-CN"/>
        </w:rPr>
        <w:t>投标</w:t>
      </w:r>
      <w:r>
        <w:rPr>
          <w:rFonts w:hint="eastAsia" w:ascii="宋体" w:hAnsi="宋体"/>
          <w:sz w:val="28"/>
          <w:szCs w:val="28"/>
        </w:rPr>
        <w:t>对</w:t>
      </w:r>
      <w:r>
        <w:rPr>
          <w:rFonts w:hint="eastAsia" w:ascii="宋体" w:hAnsi="宋体"/>
          <w:sz w:val="28"/>
          <w:szCs w:val="28"/>
          <w:lang w:eastAsia="zh-CN"/>
        </w:rPr>
        <w:t>招标</w:t>
      </w:r>
      <w:r>
        <w:rPr>
          <w:rFonts w:hint="eastAsia" w:ascii="宋体" w:hAnsi="宋体"/>
          <w:sz w:val="28"/>
          <w:szCs w:val="28"/>
        </w:rPr>
        <w:t>文件作出实质性响应，否则，其</w:t>
      </w:r>
      <w:r>
        <w:rPr>
          <w:rFonts w:hint="eastAsia" w:ascii="宋体" w:hAnsi="宋体"/>
          <w:sz w:val="28"/>
          <w:szCs w:val="28"/>
          <w:lang w:eastAsia="zh-CN"/>
        </w:rPr>
        <w:t>投标</w:t>
      </w:r>
      <w:r>
        <w:rPr>
          <w:rFonts w:hint="eastAsia" w:ascii="宋体" w:hAnsi="宋体"/>
          <w:sz w:val="28"/>
          <w:szCs w:val="28"/>
        </w:rPr>
        <w:t>可能被拒绝。</w:t>
      </w:r>
    </w:p>
    <w:p>
      <w:pPr>
        <w:spacing w:line="480" w:lineRule="exact"/>
        <w:ind w:firstLine="560" w:firstLineChars="20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hint="eastAsia" w:ascii="宋体" w:hAnsi="宋体"/>
          <w:sz w:val="28"/>
          <w:szCs w:val="28"/>
          <w:lang w:eastAsia="zh-CN"/>
        </w:rPr>
        <w:t>招标</w:t>
      </w:r>
      <w:r>
        <w:rPr>
          <w:rFonts w:hint="eastAsia" w:ascii="宋体" w:hAnsi="宋体"/>
          <w:sz w:val="28"/>
          <w:szCs w:val="28"/>
        </w:rPr>
        <w:t>文件的澄清</w:t>
      </w:r>
    </w:p>
    <w:p>
      <w:pPr>
        <w:spacing w:line="480" w:lineRule="exact"/>
        <w:ind w:firstLine="560" w:firstLineChars="200"/>
        <w:rPr>
          <w:rFonts w:hint="eastAsia" w:ascii="宋体" w:hAnsi="宋体"/>
          <w:sz w:val="28"/>
          <w:szCs w:val="28"/>
        </w:rPr>
      </w:pPr>
      <w:r>
        <w:rPr>
          <w:rFonts w:hint="eastAsia" w:ascii="宋体" w:hAnsi="宋体"/>
          <w:sz w:val="28"/>
          <w:szCs w:val="28"/>
        </w:rPr>
        <w:t>为了有助于对</w:t>
      </w:r>
      <w:r>
        <w:rPr>
          <w:rFonts w:hint="eastAsia" w:ascii="宋体" w:hAnsi="宋体"/>
          <w:sz w:val="28"/>
          <w:szCs w:val="28"/>
          <w:lang w:eastAsia="zh-CN"/>
        </w:rPr>
        <w:t>投标</w:t>
      </w:r>
      <w:r>
        <w:rPr>
          <w:rFonts w:hint="eastAsia" w:ascii="宋体" w:hAnsi="宋体"/>
          <w:sz w:val="28"/>
          <w:szCs w:val="28"/>
        </w:rPr>
        <w:t>文件进行审查、评估和比较，</w:t>
      </w:r>
      <w:r>
        <w:rPr>
          <w:rFonts w:hint="eastAsia" w:ascii="宋体" w:hAnsi="宋体"/>
          <w:sz w:val="28"/>
          <w:szCs w:val="28"/>
          <w:lang w:eastAsia="zh-CN"/>
        </w:rPr>
        <w:t>招标</w:t>
      </w:r>
      <w:r>
        <w:rPr>
          <w:rFonts w:hint="eastAsia" w:ascii="宋体" w:hAnsi="宋体"/>
          <w:sz w:val="28"/>
          <w:szCs w:val="28"/>
        </w:rPr>
        <w:t>方有权向</w:t>
      </w:r>
      <w:r>
        <w:rPr>
          <w:rFonts w:hint="eastAsia" w:ascii="宋体" w:hAnsi="宋体"/>
          <w:sz w:val="28"/>
          <w:szCs w:val="28"/>
          <w:lang w:eastAsia="zh-CN"/>
        </w:rPr>
        <w:t>投标人</w:t>
      </w:r>
      <w:r>
        <w:rPr>
          <w:rFonts w:hint="eastAsia" w:ascii="宋体" w:hAnsi="宋体"/>
          <w:sz w:val="28"/>
          <w:szCs w:val="28"/>
        </w:rPr>
        <w:t>质疑，请</w:t>
      </w:r>
      <w:r>
        <w:rPr>
          <w:rFonts w:hint="eastAsia" w:ascii="宋体" w:hAnsi="宋体"/>
          <w:sz w:val="28"/>
          <w:szCs w:val="28"/>
          <w:lang w:eastAsia="zh-CN"/>
        </w:rPr>
        <w:t>投标</w:t>
      </w:r>
      <w:r>
        <w:rPr>
          <w:rFonts w:hint="eastAsia" w:ascii="宋体" w:hAnsi="宋体"/>
          <w:sz w:val="28"/>
          <w:szCs w:val="28"/>
        </w:rPr>
        <w:t>人澄清其</w:t>
      </w:r>
      <w:r>
        <w:rPr>
          <w:rFonts w:hint="eastAsia" w:ascii="宋体" w:hAnsi="宋体"/>
          <w:sz w:val="28"/>
          <w:szCs w:val="28"/>
          <w:lang w:eastAsia="zh-CN"/>
        </w:rPr>
        <w:t>投标</w:t>
      </w:r>
      <w:r>
        <w:rPr>
          <w:rFonts w:hint="eastAsia" w:ascii="宋体" w:hAnsi="宋体"/>
          <w:sz w:val="28"/>
          <w:szCs w:val="28"/>
        </w:rPr>
        <w:t>内容。</w:t>
      </w:r>
      <w:r>
        <w:rPr>
          <w:rFonts w:hint="eastAsia" w:ascii="宋体" w:hAnsi="宋体"/>
          <w:sz w:val="28"/>
          <w:szCs w:val="28"/>
          <w:lang w:eastAsia="zh-CN"/>
        </w:rPr>
        <w:t>投标</w:t>
      </w:r>
      <w:r>
        <w:rPr>
          <w:rFonts w:hint="eastAsia" w:ascii="宋体" w:hAnsi="宋体"/>
          <w:sz w:val="28"/>
          <w:szCs w:val="28"/>
        </w:rPr>
        <w:t>人有责任按照</w:t>
      </w:r>
      <w:r>
        <w:rPr>
          <w:rFonts w:hint="eastAsia" w:ascii="宋体" w:hAnsi="宋体"/>
          <w:sz w:val="28"/>
          <w:szCs w:val="28"/>
          <w:lang w:eastAsia="zh-CN"/>
        </w:rPr>
        <w:t>招标</w:t>
      </w:r>
      <w:r>
        <w:rPr>
          <w:rFonts w:hint="eastAsia" w:ascii="宋体" w:hAnsi="宋体"/>
          <w:sz w:val="28"/>
          <w:szCs w:val="28"/>
        </w:rPr>
        <w:t>方通知的时间、地点指派专人进行答疑和澄清。</w:t>
      </w:r>
    </w:p>
    <w:p>
      <w:pPr>
        <w:spacing w:line="480" w:lineRule="exact"/>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宋体" w:hAnsi="宋体"/>
          <w:sz w:val="28"/>
          <w:szCs w:val="28"/>
          <w:lang w:eastAsia="zh-CN"/>
        </w:rPr>
        <w:t>招标</w:t>
      </w:r>
      <w:r>
        <w:rPr>
          <w:rFonts w:hint="eastAsia" w:ascii="宋体" w:hAnsi="宋体"/>
          <w:sz w:val="28"/>
          <w:szCs w:val="28"/>
        </w:rPr>
        <w:t>文件的修改：</w:t>
      </w:r>
      <w:r>
        <w:rPr>
          <w:rFonts w:hint="eastAsia" w:ascii="宋体" w:hAnsi="宋体"/>
          <w:sz w:val="28"/>
          <w:szCs w:val="28"/>
          <w:lang w:eastAsia="zh-CN"/>
        </w:rPr>
        <w:t>招标</w:t>
      </w:r>
      <w:r>
        <w:rPr>
          <w:rFonts w:hint="eastAsia" w:ascii="宋体" w:hAnsi="宋体"/>
          <w:sz w:val="28"/>
          <w:szCs w:val="28"/>
        </w:rPr>
        <w:t>文件的修改书将构成</w:t>
      </w:r>
      <w:r>
        <w:rPr>
          <w:rFonts w:hint="eastAsia" w:ascii="宋体" w:hAnsi="宋体"/>
          <w:sz w:val="28"/>
          <w:szCs w:val="28"/>
          <w:lang w:eastAsia="zh-CN"/>
        </w:rPr>
        <w:t>招标</w:t>
      </w:r>
      <w:r>
        <w:rPr>
          <w:rFonts w:hint="eastAsia" w:ascii="宋体" w:hAnsi="宋体"/>
          <w:sz w:val="28"/>
          <w:szCs w:val="28"/>
        </w:rPr>
        <w:t>文件的一部分，对</w:t>
      </w:r>
      <w:r>
        <w:rPr>
          <w:rFonts w:hint="eastAsia" w:ascii="宋体" w:hAnsi="宋体"/>
          <w:sz w:val="28"/>
          <w:szCs w:val="28"/>
          <w:lang w:eastAsia="zh-CN"/>
        </w:rPr>
        <w:t>投标</w:t>
      </w:r>
      <w:r>
        <w:rPr>
          <w:rFonts w:hint="eastAsia" w:ascii="宋体" w:hAnsi="宋体"/>
          <w:sz w:val="28"/>
          <w:szCs w:val="28"/>
        </w:rPr>
        <w:t>人有约束力。</w:t>
      </w:r>
    </w:p>
    <w:p>
      <w:pPr>
        <w:spacing w:line="480" w:lineRule="exact"/>
        <w:rPr>
          <w:rFonts w:hint="eastAsia" w:ascii="宋体" w:hAnsi="宋体"/>
          <w:sz w:val="28"/>
          <w:szCs w:val="28"/>
        </w:rPr>
      </w:pPr>
      <w:r>
        <w:rPr>
          <w:rFonts w:hint="eastAsia" w:ascii="宋体" w:hAnsi="宋体"/>
          <w:sz w:val="28"/>
          <w:szCs w:val="28"/>
          <w:lang w:val="en-US" w:eastAsia="zh-CN"/>
        </w:rPr>
        <w:t xml:space="preserve">    4</w:t>
      </w:r>
      <w:r>
        <w:rPr>
          <w:rFonts w:hint="eastAsia" w:ascii="宋体" w:hAnsi="宋体"/>
          <w:sz w:val="28"/>
          <w:szCs w:val="28"/>
        </w:rPr>
        <w:t>．证明</w:t>
      </w:r>
      <w:r>
        <w:rPr>
          <w:rFonts w:hint="eastAsia" w:ascii="宋体" w:hAnsi="宋体"/>
          <w:sz w:val="28"/>
          <w:szCs w:val="28"/>
          <w:lang w:eastAsia="zh-CN"/>
        </w:rPr>
        <w:t>投标</w:t>
      </w:r>
      <w:r>
        <w:rPr>
          <w:rFonts w:hint="eastAsia" w:ascii="宋体" w:hAnsi="宋体"/>
          <w:sz w:val="28"/>
          <w:szCs w:val="28"/>
        </w:rPr>
        <w:t>人合格和资格的文件。</w:t>
      </w:r>
    </w:p>
    <w:p>
      <w:pPr>
        <w:spacing w:line="480" w:lineRule="exact"/>
        <w:ind w:firstLine="560" w:firstLineChars="200"/>
        <w:rPr>
          <w:rFonts w:hint="eastAsia" w:ascii="宋体" w:hAnsi="宋体"/>
          <w:color w:val="auto"/>
          <w:sz w:val="28"/>
          <w:szCs w:val="28"/>
          <w:u w:val="none"/>
        </w:rPr>
      </w:pPr>
      <w:r>
        <w:rPr>
          <w:rFonts w:hint="eastAsia" w:ascii="宋体" w:hAnsi="宋体"/>
          <w:color w:val="auto"/>
          <w:sz w:val="28"/>
          <w:szCs w:val="28"/>
          <w:u w:val="none"/>
          <w:lang w:eastAsia="zh-CN"/>
        </w:rPr>
        <w:t>投标</w:t>
      </w:r>
      <w:r>
        <w:rPr>
          <w:rFonts w:hint="eastAsia" w:ascii="宋体" w:hAnsi="宋体"/>
          <w:color w:val="auto"/>
          <w:sz w:val="28"/>
          <w:szCs w:val="28"/>
          <w:u w:val="none"/>
        </w:rPr>
        <w:t>人的合格要求：具有独立承担民事责任的法人</w:t>
      </w:r>
      <w:r>
        <w:rPr>
          <w:rFonts w:hint="eastAsia" w:ascii="宋体" w:hAnsi="宋体"/>
          <w:color w:val="auto"/>
          <w:sz w:val="28"/>
          <w:szCs w:val="28"/>
          <w:u w:val="none"/>
          <w:lang w:eastAsia="zh-CN"/>
        </w:rPr>
        <w:t>或法人授权人</w:t>
      </w:r>
      <w:r>
        <w:rPr>
          <w:rFonts w:hint="eastAsia" w:ascii="宋体" w:hAnsi="宋体"/>
          <w:color w:val="auto"/>
          <w:sz w:val="28"/>
          <w:szCs w:val="28"/>
          <w:u w:val="none"/>
        </w:rPr>
        <w:t>；具有良好的商业信誉和健全的财务会计制度；具有履行合同所必需的专业技术能力及经验；有依法缴纳税收和社会保障资金的良好记录；参加政府采购活动</w:t>
      </w:r>
      <w:r>
        <w:rPr>
          <w:rFonts w:hint="eastAsia" w:ascii="宋体" w:hAnsi="宋体"/>
          <w:color w:val="auto"/>
          <w:sz w:val="28"/>
          <w:szCs w:val="28"/>
          <w:u w:val="none"/>
          <w:lang w:eastAsia="zh-CN"/>
        </w:rPr>
        <w:t>前</w:t>
      </w:r>
      <w:r>
        <w:rPr>
          <w:rFonts w:hint="eastAsia" w:ascii="宋体" w:hAnsi="宋体"/>
          <w:color w:val="auto"/>
          <w:sz w:val="28"/>
          <w:szCs w:val="28"/>
          <w:u w:val="none"/>
        </w:rPr>
        <w:t>两年内，在经营活动中没有重大违法记录；有能力提供此类服务的</w:t>
      </w:r>
      <w:r>
        <w:rPr>
          <w:rFonts w:hint="eastAsia" w:ascii="宋体" w:hAnsi="宋体" w:cs="宋体"/>
          <w:color w:val="auto"/>
          <w:kern w:val="0"/>
          <w:sz w:val="28"/>
          <w:szCs w:val="28"/>
          <w:u w:val="none"/>
        </w:rPr>
        <w:t>餐饮服务商</w:t>
      </w:r>
      <w:r>
        <w:rPr>
          <w:rFonts w:hint="eastAsia" w:ascii="宋体" w:hAnsi="宋体"/>
          <w:color w:val="auto"/>
          <w:sz w:val="28"/>
          <w:szCs w:val="28"/>
          <w:u w:val="none"/>
        </w:rPr>
        <w:t>；能够满足用户的合理需求和提供优质的服务；法律、行政法规规定的其他条件。</w:t>
      </w:r>
    </w:p>
    <w:p>
      <w:pPr>
        <w:spacing w:line="480" w:lineRule="exact"/>
        <w:ind w:firstLine="560" w:firstLineChars="200"/>
        <w:rPr>
          <w:rFonts w:hint="eastAsia" w:ascii="宋体" w:hAnsi="宋体"/>
          <w:sz w:val="28"/>
          <w:szCs w:val="28"/>
        </w:rPr>
      </w:pPr>
      <w:r>
        <w:rPr>
          <w:rFonts w:hint="eastAsia" w:ascii="宋体" w:hAnsi="宋体"/>
          <w:sz w:val="28"/>
          <w:szCs w:val="28"/>
          <w:u w:val="none"/>
          <w:lang w:val="en-US" w:eastAsia="zh-CN"/>
        </w:rPr>
        <w:t>5.投标</w:t>
      </w:r>
      <w:r>
        <w:rPr>
          <w:rFonts w:hint="eastAsia" w:ascii="宋体" w:hAnsi="宋体"/>
          <w:sz w:val="28"/>
          <w:szCs w:val="28"/>
          <w:u w:val="none"/>
        </w:rPr>
        <w:t>人应准备一份正本，四份副本。一旦出现正本与副本不符以正本为准。</w:t>
      </w:r>
    </w:p>
    <w:p>
      <w:pPr>
        <w:spacing w:line="480" w:lineRule="exact"/>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 xml:space="preserve"> 6.投标</w:t>
      </w:r>
      <w:r>
        <w:rPr>
          <w:rFonts w:hint="eastAsia" w:ascii="宋体" w:hAnsi="宋体"/>
          <w:sz w:val="28"/>
          <w:szCs w:val="28"/>
        </w:rPr>
        <w:t>文件的递交</w:t>
      </w:r>
    </w:p>
    <w:p>
      <w:pPr>
        <w:spacing w:line="480" w:lineRule="exact"/>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（1）投标</w:t>
      </w:r>
      <w:r>
        <w:rPr>
          <w:rFonts w:hint="eastAsia" w:ascii="宋体" w:hAnsi="宋体"/>
          <w:sz w:val="28"/>
          <w:szCs w:val="28"/>
        </w:rPr>
        <w:t>文件的密封和标记</w:t>
      </w:r>
    </w:p>
    <w:p>
      <w:pPr>
        <w:spacing w:line="480" w:lineRule="exact"/>
        <w:ind w:firstLine="551" w:firstLineChars="197"/>
        <w:rPr>
          <w:rFonts w:hint="eastAsia" w:ascii="宋体" w:hAnsi="宋体"/>
          <w:sz w:val="28"/>
          <w:szCs w:val="28"/>
        </w:rPr>
      </w:pPr>
      <w:r>
        <w:rPr>
          <w:rFonts w:hint="eastAsia" w:ascii="宋体" w:hAnsi="宋体"/>
          <w:sz w:val="28"/>
          <w:szCs w:val="28"/>
        </w:rPr>
        <w:t>应将</w:t>
      </w:r>
      <w:r>
        <w:rPr>
          <w:rFonts w:hint="eastAsia" w:ascii="宋体" w:hAnsi="宋体"/>
          <w:sz w:val="28"/>
          <w:szCs w:val="28"/>
          <w:lang w:eastAsia="zh-CN"/>
        </w:rPr>
        <w:t>投标</w:t>
      </w:r>
      <w:r>
        <w:rPr>
          <w:rFonts w:hint="eastAsia" w:ascii="宋体" w:hAnsi="宋体"/>
          <w:sz w:val="28"/>
          <w:szCs w:val="28"/>
        </w:rPr>
        <w:t>文件用材料袋密封，并在封口加盖单位公章。封</w:t>
      </w:r>
      <w:r>
        <w:rPr>
          <w:rFonts w:hint="eastAsia" w:ascii="宋体" w:hAnsi="宋体"/>
          <w:sz w:val="28"/>
          <w:szCs w:val="28"/>
          <w:lang w:eastAsia="zh-CN"/>
        </w:rPr>
        <w:t>面</w:t>
      </w:r>
      <w:r>
        <w:rPr>
          <w:rFonts w:hint="eastAsia" w:ascii="宋体" w:hAnsi="宋体"/>
          <w:sz w:val="28"/>
          <w:szCs w:val="28"/>
        </w:rPr>
        <w:t>上均应写明：</w:t>
      </w:r>
    </w:p>
    <w:p>
      <w:pPr>
        <w:spacing w:line="480" w:lineRule="exact"/>
        <w:ind w:firstLine="560" w:firstLineChars="200"/>
        <w:rPr>
          <w:rFonts w:hint="eastAsia" w:ascii="宋体" w:hAnsi="宋体"/>
          <w:sz w:val="28"/>
          <w:szCs w:val="28"/>
        </w:rPr>
      </w:pPr>
      <w:r>
        <w:rPr>
          <w:rFonts w:hint="eastAsia" w:ascii="宋体" w:hAnsi="宋体"/>
          <w:sz w:val="28"/>
          <w:szCs w:val="28"/>
        </w:rPr>
        <w:t>致：</w:t>
      </w:r>
      <w:r>
        <w:rPr>
          <w:rFonts w:hint="eastAsia" w:ascii="宋体" w:hAnsi="宋体"/>
          <w:sz w:val="28"/>
          <w:szCs w:val="28"/>
          <w:lang w:eastAsia="zh-CN"/>
        </w:rPr>
        <w:t>启东市</w:t>
      </w:r>
      <w:r>
        <w:rPr>
          <w:rFonts w:hint="eastAsia" w:ascii="宋体" w:hAnsi="宋体"/>
          <w:sz w:val="28"/>
          <w:szCs w:val="28"/>
        </w:rPr>
        <w:t>人民医院</w:t>
      </w:r>
    </w:p>
    <w:p>
      <w:pPr>
        <w:spacing w:line="480" w:lineRule="exact"/>
        <w:ind w:firstLine="560" w:firstLineChars="200"/>
        <w:rPr>
          <w:rFonts w:hint="eastAsia" w:ascii="宋体" w:hAnsi="宋体"/>
          <w:sz w:val="28"/>
          <w:szCs w:val="28"/>
        </w:rPr>
      </w:pPr>
      <w:r>
        <w:rPr>
          <w:rFonts w:hint="eastAsia" w:ascii="宋体" w:hAnsi="宋体"/>
          <w:sz w:val="28"/>
          <w:szCs w:val="28"/>
        </w:rPr>
        <w:t>项目名称：</w:t>
      </w:r>
      <w:r>
        <w:rPr>
          <w:rFonts w:hint="eastAsia" w:ascii="宋体" w:hAnsi="宋体"/>
          <w:sz w:val="28"/>
          <w:szCs w:val="28"/>
          <w:lang w:eastAsia="zh-CN"/>
        </w:rPr>
        <w:t>食堂委托经营项目</w:t>
      </w:r>
    </w:p>
    <w:p>
      <w:pPr>
        <w:spacing w:line="480" w:lineRule="exact"/>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（2）投标</w:t>
      </w:r>
      <w:r>
        <w:rPr>
          <w:rFonts w:hint="eastAsia" w:ascii="宋体" w:hAnsi="宋体"/>
          <w:sz w:val="28"/>
          <w:szCs w:val="28"/>
        </w:rPr>
        <w:t>文件由专人递交，</w:t>
      </w:r>
      <w:r>
        <w:rPr>
          <w:rFonts w:hint="eastAsia" w:ascii="宋体" w:hAnsi="宋体"/>
          <w:sz w:val="28"/>
          <w:szCs w:val="28"/>
          <w:lang w:eastAsia="zh-CN"/>
        </w:rPr>
        <w:t>投标</w:t>
      </w:r>
      <w:r>
        <w:rPr>
          <w:rFonts w:hint="eastAsia" w:ascii="宋体" w:hAnsi="宋体"/>
          <w:sz w:val="28"/>
          <w:szCs w:val="28"/>
        </w:rPr>
        <w:t>人应将</w:t>
      </w:r>
      <w:r>
        <w:rPr>
          <w:rFonts w:hint="eastAsia" w:ascii="宋体" w:hAnsi="宋体"/>
          <w:sz w:val="28"/>
          <w:szCs w:val="28"/>
          <w:lang w:eastAsia="zh-CN"/>
        </w:rPr>
        <w:t>投标</w:t>
      </w:r>
      <w:r>
        <w:rPr>
          <w:rFonts w:hint="eastAsia" w:ascii="宋体" w:hAnsi="宋体"/>
          <w:sz w:val="28"/>
          <w:szCs w:val="28"/>
        </w:rPr>
        <w:t>文件按规定进行密封和标记后，按</w:t>
      </w:r>
      <w:r>
        <w:rPr>
          <w:rFonts w:hint="eastAsia" w:ascii="宋体" w:hAnsi="宋体"/>
          <w:sz w:val="28"/>
          <w:szCs w:val="28"/>
          <w:lang w:eastAsia="zh-CN"/>
        </w:rPr>
        <w:t>招标文件</w:t>
      </w:r>
      <w:r>
        <w:rPr>
          <w:rFonts w:hint="eastAsia" w:ascii="宋体" w:hAnsi="宋体"/>
          <w:sz w:val="28"/>
          <w:szCs w:val="28"/>
        </w:rPr>
        <w:t>注明的时间和地址送至</w:t>
      </w:r>
      <w:r>
        <w:rPr>
          <w:rFonts w:hint="eastAsia" w:ascii="宋体" w:hAnsi="宋体"/>
          <w:sz w:val="28"/>
          <w:szCs w:val="28"/>
          <w:lang w:eastAsia="zh-CN"/>
        </w:rPr>
        <w:t>启东市人民医院会议室</w:t>
      </w:r>
      <w:r>
        <w:rPr>
          <w:rFonts w:hint="eastAsia" w:ascii="宋体" w:hAnsi="宋体"/>
          <w:sz w:val="28"/>
          <w:szCs w:val="28"/>
        </w:rPr>
        <w:t>。</w:t>
      </w:r>
    </w:p>
    <w:p>
      <w:pPr>
        <w:spacing w:line="480" w:lineRule="exact"/>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7</w:t>
      </w:r>
      <w:r>
        <w:rPr>
          <w:rFonts w:hint="eastAsia" w:ascii="宋体" w:hAnsi="宋体"/>
          <w:sz w:val="28"/>
          <w:szCs w:val="28"/>
        </w:rPr>
        <w:t>．有下列情况之一者视为无效标书：</w:t>
      </w:r>
    </w:p>
    <w:p>
      <w:pPr>
        <w:spacing w:line="480" w:lineRule="exact"/>
        <w:rPr>
          <w:rFonts w:hint="eastAsia" w:ascii="宋体" w:hAnsi="宋体"/>
          <w:sz w:val="28"/>
          <w:szCs w:val="28"/>
        </w:rPr>
      </w:pPr>
      <w:r>
        <w:rPr>
          <w:rFonts w:hint="eastAsia" w:ascii="宋体" w:hAnsi="宋体"/>
          <w:sz w:val="28"/>
          <w:szCs w:val="28"/>
          <w:lang w:val="en-US" w:eastAsia="zh-CN"/>
        </w:rPr>
        <w:t xml:space="preserve">   （1）</w:t>
      </w:r>
      <w:r>
        <w:rPr>
          <w:rFonts w:hint="eastAsia" w:ascii="宋体" w:hAnsi="宋体"/>
          <w:sz w:val="28"/>
          <w:szCs w:val="28"/>
        </w:rPr>
        <w:t>标书未密封或密封处未加盖单位印章的。</w:t>
      </w:r>
    </w:p>
    <w:p>
      <w:pPr>
        <w:spacing w:line="480" w:lineRule="exact"/>
        <w:rPr>
          <w:rFonts w:hint="eastAsia" w:ascii="宋体" w:hAnsi="宋体"/>
          <w:sz w:val="28"/>
          <w:szCs w:val="28"/>
        </w:rPr>
      </w:pPr>
      <w:r>
        <w:rPr>
          <w:rFonts w:hint="eastAsia" w:ascii="宋体" w:hAnsi="宋体"/>
          <w:sz w:val="28"/>
          <w:szCs w:val="28"/>
          <w:lang w:val="en-US" w:eastAsia="zh-CN"/>
        </w:rPr>
        <w:t xml:space="preserve">   （2）</w:t>
      </w:r>
      <w:r>
        <w:rPr>
          <w:rFonts w:hint="eastAsia" w:ascii="宋体" w:hAnsi="宋体"/>
          <w:sz w:val="28"/>
          <w:szCs w:val="28"/>
        </w:rPr>
        <w:t>标书逾期送达的。</w:t>
      </w:r>
    </w:p>
    <w:p>
      <w:pPr>
        <w:spacing w:line="480" w:lineRule="exact"/>
        <w:rPr>
          <w:rFonts w:hint="eastAsia" w:ascii="宋体" w:hAnsi="宋体"/>
          <w:sz w:val="28"/>
          <w:szCs w:val="28"/>
        </w:rPr>
      </w:pPr>
      <w:r>
        <w:rPr>
          <w:rFonts w:hint="eastAsia" w:ascii="宋体" w:hAnsi="宋体"/>
          <w:sz w:val="28"/>
          <w:szCs w:val="28"/>
          <w:lang w:val="en-US" w:eastAsia="zh-CN"/>
        </w:rPr>
        <w:t xml:space="preserve">   （3）</w:t>
      </w:r>
      <w:r>
        <w:rPr>
          <w:rFonts w:hint="eastAsia" w:ascii="宋体" w:hAnsi="宋体"/>
          <w:sz w:val="28"/>
          <w:szCs w:val="28"/>
        </w:rPr>
        <w:t>自行修改或未响应</w:t>
      </w:r>
      <w:r>
        <w:rPr>
          <w:rFonts w:hint="eastAsia" w:ascii="宋体" w:hAnsi="宋体"/>
          <w:sz w:val="28"/>
          <w:szCs w:val="28"/>
          <w:lang w:eastAsia="zh-CN"/>
        </w:rPr>
        <w:t>招标</w:t>
      </w:r>
      <w:r>
        <w:rPr>
          <w:rFonts w:hint="eastAsia" w:ascii="宋体" w:hAnsi="宋体"/>
          <w:sz w:val="28"/>
          <w:szCs w:val="28"/>
        </w:rPr>
        <w:t>文件的。</w:t>
      </w:r>
    </w:p>
    <w:p>
      <w:pPr>
        <w:spacing w:line="480" w:lineRule="exact"/>
        <w:rPr>
          <w:rFonts w:hint="eastAsia" w:ascii="宋体" w:hAnsi="宋体"/>
          <w:b/>
          <w:sz w:val="32"/>
          <w:szCs w:val="32"/>
        </w:rPr>
      </w:pPr>
      <w:r>
        <w:rPr>
          <w:rFonts w:hint="eastAsia" w:ascii="宋体" w:hAnsi="宋体"/>
          <w:sz w:val="28"/>
          <w:szCs w:val="28"/>
          <w:lang w:val="en-US" w:eastAsia="zh-CN"/>
        </w:rPr>
        <w:t xml:space="preserve">   （4）投标</w:t>
      </w:r>
      <w:r>
        <w:rPr>
          <w:rFonts w:hint="eastAsia" w:ascii="宋体" w:hAnsi="宋体"/>
          <w:sz w:val="28"/>
          <w:szCs w:val="28"/>
        </w:rPr>
        <w:t>文件中所述情况不实的</w:t>
      </w:r>
      <w:r>
        <w:rPr>
          <w:rFonts w:hint="eastAsia" w:ascii="宋体" w:hAnsi="宋体"/>
          <w:sz w:val="28"/>
          <w:szCs w:val="28"/>
          <w:lang w:eastAsia="zh-CN"/>
        </w:rPr>
        <w:t>。</w:t>
      </w:r>
    </w:p>
    <w:p>
      <w:pPr>
        <w:spacing w:line="480" w:lineRule="exact"/>
        <w:jc w:val="center"/>
        <w:rPr>
          <w:rFonts w:hint="eastAsia" w:ascii="宋体" w:hAnsi="宋体"/>
          <w:sz w:val="28"/>
          <w:szCs w:val="28"/>
        </w:rPr>
      </w:pPr>
    </w:p>
    <w:p>
      <w:pPr>
        <w:ind w:firstLine="2864" w:firstLineChars="895"/>
        <w:rPr>
          <w:rFonts w:hint="eastAsia" w:ascii="宋体" w:hAnsi="宋体"/>
          <w:b/>
          <w:sz w:val="32"/>
          <w:szCs w:val="32"/>
        </w:rPr>
      </w:pPr>
      <w:r>
        <w:rPr>
          <w:rFonts w:hint="eastAsia" w:ascii="宋体" w:hAnsi="宋体"/>
          <w:b/>
          <w:sz w:val="32"/>
          <w:szCs w:val="32"/>
        </w:rPr>
        <w:t xml:space="preserve">   </w:t>
      </w:r>
    </w:p>
    <w:p>
      <w:pPr>
        <w:spacing w:line="480" w:lineRule="exact"/>
        <w:ind w:firstLine="640" w:firstLineChars="200"/>
        <w:rPr>
          <w:rFonts w:hint="eastAsia" w:ascii="宋体" w:hAnsi="宋体"/>
          <w:b/>
          <w:sz w:val="32"/>
          <w:szCs w:val="32"/>
        </w:rPr>
      </w:pPr>
      <w:r>
        <w:rPr>
          <w:rFonts w:hint="eastAsia" w:ascii="宋体" w:hAnsi="宋体"/>
          <w:b/>
          <w:sz w:val="32"/>
          <w:szCs w:val="32"/>
          <w:lang w:val="en-US" w:eastAsia="zh-CN"/>
        </w:rPr>
        <w:t xml:space="preserve">           </w:t>
      </w:r>
      <w:r>
        <w:rPr>
          <w:rFonts w:hint="eastAsia" w:ascii="宋体" w:hAnsi="宋体"/>
          <w:b/>
          <w:sz w:val="32"/>
          <w:szCs w:val="32"/>
        </w:rPr>
        <w:t>第</w:t>
      </w:r>
      <w:r>
        <w:rPr>
          <w:rFonts w:hint="eastAsia" w:ascii="宋体" w:hAnsi="宋体"/>
          <w:b/>
          <w:sz w:val="32"/>
          <w:szCs w:val="32"/>
          <w:lang w:eastAsia="zh-CN"/>
        </w:rPr>
        <w:t>四</w:t>
      </w:r>
      <w:r>
        <w:rPr>
          <w:rFonts w:hint="eastAsia" w:ascii="宋体" w:hAnsi="宋体"/>
          <w:b/>
          <w:sz w:val="32"/>
          <w:szCs w:val="32"/>
        </w:rPr>
        <w:t xml:space="preserve">部分    </w:t>
      </w:r>
      <w:r>
        <w:rPr>
          <w:rFonts w:hint="eastAsia" w:ascii="宋体" w:hAnsi="宋体"/>
          <w:b/>
          <w:sz w:val="32"/>
          <w:szCs w:val="32"/>
          <w:lang w:val="en-US" w:eastAsia="zh-CN"/>
        </w:rPr>
        <w:t xml:space="preserve"> </w:t>
      </w:r>
      <w:r>
        <w:rPr>
          <w:rFonts w:hint="eastAsia" w:ascii="宋体" w:hAnsi="宋体"/>
          <w:b/>
          <w:sz w:val="32"/>
          <w:szCs w:val="32"/>
        </w:rPr>
        <w:t>授 权 委 托 书</w:t>
      </w:r>
    </w:p>
    <w:p>
      <w:pPr>
        <w:spacing w:line="480" w:lineRule="exact"/>
        <w:ind w:firstLine="560" w:firstLineChars="200"/>
        <w:rPr>
          <w:rFonts w:hint="eastAsia" w:ascii="宋体" w:hAnsi="宋体"/>
          <w:b/>
          <w:bCs/>
          <w:color w:val="auto"/>
          <w:sz w:val="28"/>
          <w:szCs w:val="28"/>
          <w:u w:val="none"/>
        </w:rPr>
      </w:pP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本授权委托书声明：我      （姓名）是           （单位名称）的法定代表人，现授权委托             （姓名）为我公司代理人，以本公司的名义参加启东市人民医院的招标活动。</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并授权其全权办理以下事宜：</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1、参加招标活动、出席招标会议；</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2、对招标文件予以澄清、解释对非实质性内容进行修改；</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3、签订与招标事宜有关的合同；</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4、负责合同的履行、服务以及在合同履行过程中有关事宜的洽谈和处理。</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受托人在办理上述事宜过程中以其自己的名义所签署的所有文件我均予以承认。</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代理人无转委托权。</w:t>
      </w:r>
    </w:p>
    <w:p>
      <w:pPr>
        <w:spacing w:line="480" w:lineRule="exact"/>
        <w:rPr>
          <w:rFonts w:hint="eastAsia" w:ascii="宋体" w:hAnsi="宋体"/>
          <w:sz w:val="28"/>
          <w:szCs w:val="28"/>
          <w:lang w:val="en-US" w:eastAsia="zh-CN"/>
        </w:rPr>
      </w:pP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特此委托。</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 xml:space="preserve">    代理人：            性别：          身份证号码：</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 xml:space="preserve">    部门：                              职务：</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 xml:space="preserve">    投标单位（盖章）：</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 xml:space="preserve">    单位地址：</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color w:val="auto"/>
          <w:sz w:val="28"/>
          <w:szCs w:val="28"/>
          <w:u w:val="none"/>
          <w:lang w:val="en-US" w:eastAsia="zh-CN"/>
        </w:rPr>
        <w:t xml:space="preserve">    法定代表人（签字、盖章）：</w:t>
      </w:r>
    </w:p>
    <w:p>
      <w:pPr>
        <w:spacing w:line="480" w:lineRule="exact"/>
        <w:ind w:firstLine="560" w:firstLineChars="200"/>
        <w:rPr>
          <w:rFonts w:hint="eastAsia" w:ascii="宋体" w:hAnsi="宋体"/>
          <w:color w:val="auto"/>
          <w:sz w:val="28"/>
          <w:szCs w:val="28"/>
          <w:u w:val="none"/>
          <w:lang w:val="en-US" w:eastAsia="zh-CN"/>
        </w:rPr>
      </w:pPr>
      <w:r>
        <w:rPr>
          <w:rFonts w:hint="eastAsia" w:ascii="宋体" w:hAnsi="宋体"/>
          <w:sz w:val="28"/>
          <w:szCs w:val="28"/>
          <w:lang w:val="en-US" w:eastAsia="zh-CN"/>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207645</wp:posOffset>
                </wp:positionV>
                <wp:extent cx="3953510" cy="1386840"/>
                <wp:effectExtent l="4445" t="4445" r="23495" b="18415"/>
                <wp:wrapNone/>
                <wp:docPr id="1" name="自选图形 2"/>
                <wp:cNvGraphicFramePr/>
                <a:graphic xmlns:a="http://schemas.openxmlformats.org/drawingml/2006/main">
                  <a:graphicData uri="http://schemas.microsoft.com/office/word/2010/wordprocessingShape">
                    <wps:wsp>
                      <wps:cNvSpPr/>
                      <wps:spPr>
                        <a:xfrm>
                          <a:off x="0" y="0"/>
                          <a:ext cx="3953510" cy="138684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rFonts w:hint="eastAsia"/>
                              </w:rPr>
                            </w:pPr>
                          </w:p>
                          <w:p>
                            <w:pPr>
                              <w:jc w:val="center"/>
                            </w:pPr>
                            <w:r>
                              <w:rPr>
                                <w:rFonts w:hint="eastAsia"/>
                                <w:lang w:eastAsia="zh-CN"/>
                              </w:rPr>
                              <w:t>法人代表</w:t>
                            </w:r>
                            <w:r>
                              <w:rPr>
                                <w:rFonts w:hint="eastAsia"/>
                              </w:rPr>
                              <w:t>身份证复印件粘贴处</w:t>
                            </w:r>
                          </w:p>
                        </w:txbxContent>
                      </wps:txbx>
                      <wps:bodyPr upright="1"/>
                    </wps:wsp>
                  </a:graphicData>
                </a:graphic>
              </wp:anchor>
            </w:drawing>
          </mc:Choice>
          <mc:Fallback>
            <w:pict>
              <v:roundrect id="自选图形 2" o:spid="_x0000_s1026" o:spt="2" style="position:absolute;left:0pt;margin-left:-0.75pt;margin-top:16.35pt;height:109.2pt;width:311.3pt;z-index:251658240;mso-width-relative:page;mso-height-relative:page;" coordsize="21600,21600" arcsize="0.166666666666667" o:gfxdata="UEsDBAoAAAAAAIdO4kAAAAAAAAAAAAAAAAAEAAAAZHJzL1BLAwQUAAAACACHTuJAEJyk39YAAAAJ&#10;AQAADwAAAGRycy9kb3ducmV2LnhtbE2PsU7EMBBEeyT+wVokujvbQTkgZHMFErSIcAWlE5skIl7n&#10;Yid38PUsFXSzmtHM23J/9qNY3RyHQAh6q0A4aoMdqEM4vD1t7kDEZMiaMZBD+HIR9tXlRWkKG070&#10;6tY6dYJLKBYGoU9pKqSMbe+8idswOWLvI8zeJD7nTtrZnLjcjzJTaie9GYgXejO5x961n/XiEVqr&#10;FjW/ry/3TZ7q73U5knw+Il5fafUAIrlz+gvDLz6jQ8VMTVjIRjEibHTOSYSb7BYE+7tMaxANQpaz&#10;kFUp/39Q/QBQSwMEFAAAAAgAh07iQOtVb/MIAgAACQQAAA4AAABkcnMvZTJvRG9jLnhtbK1TS44T&#10;MRDdI3EHy3vS6YSETCudWRDCBsGIYQ7g+NNt5J9sJ93ZsUOcgR3LuQPcZiS4xZSdJjMDLBDCC3fZ&#10;rnr96j17ed5rhfbcB2lNjcvRGCNuqGXSNDW+erd5ssAoRGIYUdbwGh94wOerx4+Wnav4xLZWMe4R&#10;gJhQda7GbYyuKopAW65JGFnHDRwK6zWJsPRNwTzpAF2rYjIez4vOeua8pTwE2F0fD/Eq4wvBaXwj&#10;ROARqRoDt5hnn+dtmovVklSNJ66VdKBB/oGFJtLAT09QaxIJ2nn5G5SW1NtgRRxRqwsrhKQ89wDd&#10;lONfurlsieO5FxAnuJNM4f/B0tf7C48kA+8wMkSDRd8/Xv/48Onm87ebr1/QJCnUuVBB4qW78MMq&#10;QJja7YXX6QuNoD6rejipyvuIKGxOz2bTWQniUzgrp4v54mnWvbgrdz7El9xqlIIae7sz7C14lyUl&#10;+1chZm3ZwJCw9xgJrcCpPVGonM/nzxJPQBySIfqJmSqDVZJtpFJ54Zvtc+URlNZ4k8dQ/CBNGdTV&#10;+Gw2mQFzAldTKBIh1A7ECqbJ3B5UhPvA4zz+BJyIrUlojwQyQkojVcsJe2EYigcHNhh4LzhR0Jxh&#10;pDg8rxTlzEik+ptMkEEZ0CUZeLQsRbHf9oOPW8sO4P/Oedm0oHyZCackuG9Z0OFtpAt9f51B717w&#10;6h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QnKTf1gAAAAkBAAAPAAAAAAAAAAEAIAAAACIAAABk&#10;cnMvZG93bnJldi54bWxQSwECFAAUAAAACACHTuJA61Vv8wgCAAAJBAAADgAAAAAAAAABACAAAAAl&#10;AQAAZHJzL2Uyb0RvYy54bWxQSwUGAAAAAAYABgBZAQAAnwUAAAAA&#10;">
                <v:path/>
                <v:fill focussize="0,0"/>
                <v:stroke/>
                <v:imagedata o:title=""/>
                <o:lock v:ext="edit"/>
                <v:textbox>
                  <w:txbxContent>
                    <w:p>
                      <w:pPr>
                        <w:rPr>
                          <w:rFonts w:hint="eastAsia"/>
                        </w:rPr>
                      </w:pPr>
                    </w:p>
                    <w:p>
                      <w:pPr>
                        <w:jc w:val="center"/>
                      </w:pPr>
                      <w:r>
                        <w:rPr>
                          <w:rFonts w:hint="eastAsia"/>
                          <w:lang w:eastAsia="zh-CN"/>
                        </w:rPr>
                        <w:t>法人代表</w:t>
                      </w:r>
                      <w:r>
                        <w:rPr>
                          <w:rFonts w:hint="eastAsia"/>
                        </w:rPr>
                        <w:t>身份证复印件粘贴处</w:t>
                      </w:r>
                    </w:p>
                  </w:txbxContent>
                </v:textbox>
              </v:roundrect>
            </w:pict>
          </mc:Fallback>
        </mc:AlternateContent>
      </w:r>
      <w:r>
        <w:rPr>
          <w:rFonts w:hint="eastAsia" w:ascii="宋体" w:hAnsi="宋体"/>
          <w:color w:val="auto"/>
          <w:sz w:val="28"/>
          <w:szCs w:val="28"/>
          <w:u w:val="none"/>
          <w:lang w:val="en-US" w:eastAsia="zh-CN"/>
        </w:rPr>
        <w:t xml:space="preserve">                                                                      </w:t>
      </w:r>
    </w:p>
    <w:p>
      <w:pPr>
        <w:spacing w:line="480" w:lineRule="exact"/>
        <w:rPr>
          <w:rFonts w:hint="eastAsia" w:ascii="宋体" w:hAnsi="宋体"/>
          <w:sz w:val="28"/>
          <w:szCs w:val="28"/>
          <w:lang w:val="en-US" w:eastAsia="zh-CN"/>
        </w:rPr>
      </w:pPr>
    </w:p>
    <w:p>
      <w:pPr>
        <w:spacing w:line="480" w:lineRule="exact"/>
        <w:rPr>
          <w:rFonts w:hint="eastAsia" w:ascii="宋体" w:hAnsi="宋体"/>
          <w:sz w:val="28"/>
          <w:szCs w:val="28"/>
          <w:lang w:val="en-US" w:eastAsia="zh-CN"/>
        </w:rPr>
      </w:pPr>
    </w:p>
    <w:p>
      <w:pPr>
        <w:rPr>
          <w:rFonts w:hint="eastAsia" w:ascii="宋体" w:hAnsi="宋体"/>
          <w:b/>
          <w:sz w:val="32"/>
          <w:szCs w:val="32"/>
        </w:rPr>
      </w:pPr>
    </w:p>
    <w:p>
      <w:pPr>
        <w:jc w:val="both"/>
        <w:rPr>
          <w:rFonts w:hint="eastAsia" w:ascii="宋体" w:hAnsi="宋体"/>
          <w:b/>
          <w:sz w:val="32"/>
          <w:szCs w:val="32"/>
          <w:lang w:val="en-US" w:eastAsia="zh-CN"/>
        </w:rPr>
      </w:pPr>
      <w:r>
        <w:rPr>
          <w:rFonts w:hint="eastAsia" w:ascii="宋体" w:hAnsi="宋体"/>
          <w:b/>
          <w:sz w:val="32"/>
          <w:szCs w:val="32"/>
          <w:lang w:val="en-US" w:eastAsia="zh-CN"/>
        </w:rPr>
        <w:t xml:space="preserve">           </w:t>
      </w:r>
    </w:p>
    <w:p>
      <w:pPr>
        <w:jc w:val="right"/>
        <w:rPr>
          <w:rFonts w:hint="eastAsia" w:ascii="宋体" w:hAnsi="宋体"/>
          <w:b/>
          <w:sz w:val="32"/>
          <w:szCs w:val="32"/>
          <w:lang w:val="en-US" w:eastAsia="zh-CN"/>
        </w:rPr>
      </w:pPr>
    </w:p>
    <w:p>
      <w:pPr>
        <w:jc w:val="both"/>
        <w:rPr>
          <w:rFonts w:hint="eastAsia" w:ascii="宋体" w:hAnsi="宋体"/>
          <w:b/>
          <w:sz w:val="32"/>
          <w:szCs w:val="32"/>
          <w:lang w:val="en-US" w:eastAsia="zh-CN"/>
        </w:rPr>
      </w:pPr>
    </w:p>
    <w:p>
      <w:pPr>
        <w:spacing w:line="480" w:lineRule="exact"/>
        <w:ind w:firstLine="640" w:firstLineChars="200"/>
        <w:rPr>
          <w:rFonts w:hint="eastAsia" w:ascii="宋体" w:hAnsi="宋体"/>
          <w:color w:val="auto"/>
          <w:sz w:val="28"/>
          <w:szCs w:val="28"/>
          <w:u w:val="none"/>
          <w:lang w:val="en-US" w:eastAsia="zh-CN"/>
        </w:rPr>
      </w:pPr>
      <w:r>
        <w:rPr>
          <w:rFonts w:hint="eastAsia" w:ascii="宋体" w:hAnsi="宋体"/>
          <w:b/>
          <w:sz w:val="32"/>
          <w:szCs w:val="32"/>
          <w:lang w:val="en-US" w:eastAsia="zh-CN"/>
        </w:rPr>
        <w:t xml:space="preserve">                             </w:t>
      </w:r>
      <w:r>
        <w:rPr>
          <w:rFonts w:hint="eastAsia" w:ascii="宋体" w:hAnsi="宋体"/>
          <w:color w:val="auto"/>
          <w:sz w:val="28"/>
          <w:szCs w:val="28"/>
          <w:u w:val="none"/>
          <w:lang w:val="en-US" w:eastAsia="zh-CN"/>
        </w:rPr>
        <w:t>年    月    日</w:t>
      </w:r>
    </w:p>
    <w:p>
      <w:pPr>
        <w:jc w:val="both"/>
        <w:rPr>
          <w:rFonts w:hint="eastAsia" w:ascii="宋体" w:hAnsi="宋体"/>
          <w:b/>
          <w:sz w:val="32"/>
          <w:szCs w:val="32"/>
          <w:lang w:val="en-US" w:eastAsia="zh-CN"/>
        </w:rPr>
      </w:pPr>
    </w:p>
    <w:p>
      <w:pPr>
        <w:jc w:val="both"/>
        <w:rPr>
          <w:rFonts w:hint="eastAsia" w:ascii="宋体" w:hAnsi="宋体"/>
          <w:b/>
          <w:sz w:val="32"/>
          <w:szCs w:val="32"/>
          <w:lang w:val="en-US" w:eastAsia="zh-CN"/>
        </w:rPr>
      </w:pPr>
    </w:p>
    <w:p>
      <w:pPr>
        <w:jc w:val="both"/>
        <w:rPr>
          <w:rFonts w:hint="eastAsia" w:ascii="宋体" w:hAnsi="宋体"/>
          <w:b/>
          <w:sz w:val="32"/>
          <w:szCs w:val="32"/>
          <w:lang w:val="en-US" w:eastAsia="zh-CN"/>
        </w:rPr>
      </w:pPr>
    </w:p>
    <w:p>
      <w:pPr>
        <w:jc w:val="both"/>
        <w:rPr>
          <w:rFonts w:hint="eastAsia" w:ascii="宋体" w:hAnsi="宋体"/>
          <w:b/>
          <w:sz w:val="32"/>
          <w:szCs w:val="32"/>
          <w:lang w:val="en-US" w:eastAsia="zh-CN"/>
        </w:rPr>
      </w:pPr>
    </w:p>
    <w:p>
      <w:pPr>
        <w:jc w:val="both"/>
        <w:rPr>
          <w:rFonts w:hint="eastAsia" w:ascii="宋体" w:hAnsi="宋体"/>
          <w:b/>
          <w:sz w:val="32"/>
          <w:szCs w:val="32"/>
          <w:lang w:val="en-US" w:eastAsia="zh-CN"/>
        </w:rPr>
      </w:pPr>
    </w:p>
    <w:p>
      <w:pPr>
        <w:jc w:val="both"/>
        <w:rPr>
          <w:rFonts w:hint="eastAsia" w:ascii="宋体" w:hAnsi="宋体"/>
          <w:b/>
          <w:sz w:val="32"/>
          <w:szCs w:val="32"/>
        </w:rPr>
      </w:pPr>
      <w:r>
        <w:rPr>
          <w:rFonts w:hint="eastAsia" w:ascii="宋体" w:hAnsi="宋体"/>
          <w:b/>
          <w:sz w:val="32"/>
          <w:szCs w:val="32"/>
          <w:lang w:val="en-US" w:eastAsia="zh-CN"/>
        </w:rPr>
        <w:t xml:space="preserve">               </w:t>
      </w:r>
      <w:r>
        <w:rPr>
          <w:rFonts w:hint="eastAsia" w:ascii="宋体" w:hAnsi="宋体"/>
          <w:b/>
          <w:sz w:val="32"/>
          <w:szCs w:val="32"/>
        </w:rPr>
        <w:t>第</w:t>
      </w:r>
      <w:r>
        <w:rPr>
          <w:rFonts w:hint="eastAsia" w:ascii="宋体" w:hAnsi="宋体"/>
          <w:b/>
          <w:sz w:val="32"/>
          <w:szCs w:val="32"/>
          <w:lang w:eastAsia="zh-CN"/>
        </w:rPr>
        <w:t>五</w:t>
      </w:r>
      <w:r>
        <w:rPr>
          <w:rFonts w:hint="eastAsia" w:ascii="宋体" w:hAnsi="宋体"/>
          <w:b/>
          <w:sz w:val="32"/>
          <w:szCs w:val="32"/>
        </w:rPr>
        <w:t xml:space="preserve">部分  </w:t>
      </w:r>
      <w:r>
        <w:rPr>
          <w:rFonts w:hint="eastAsia" w:ascii="宋体" w:hAnsi="宋体"/>
          <w:b/>
          <w:sz w:val="32"/>
          <w:szCs w:val="32"/>
          <w:lang w:eastAsia="zh-CN"/>
        </w:rPr>
        <w:t>承</w:t>
      </w:r>
      <w:r>
        <w:rPr>
          <w:rFonts w:hint="eastAsia" w:ascii="宋体" w:hAnsi="宋体"/>
          <w:b/>
          <w:sz w:val="32"/>
          <w:szCs w:val="32"/>
          <w:lang w:val="en-US" w:eastAsia="zh-CN"/>
        </w:rPr>
        <w:t xml:space="preserve">  </w:t>
      </w:r>
      <w:r>
        <w:rPr>
          <w:rFonts w:hint="eastAsia" w:ascii="宋体" w:hAnsi="宋体"/>
          <w:b/>
          <w:sz w:val="32"/>
          <w:szCs w:val="32"/>
          <w:lang w:eastAsia="zh-CN"/>
        </w:rPr>
        <w:t>诺</w:t>
      </w:r>
      <w:r>
        <w:rPr>
          <w:rFonts w:hint="eastAsia" w:ascii="宋体" w:hAnsi="宋体"/>
          <w:b/>
          <w:sz w:val="32"/>
          <w:szCs w:val="32"/>
          <w:lang w:val="en-US" w:eastAsia="zh-CN"/>
        </w:rPr>
        <w:t xml:space="preserve">  </w:t>
      </w:r>
      <w:r>
        <w:rPr>
          <w:rFonts w:hint="eastAsia" w:ascii="宋体" w:hAnsi="宋体"/>
          <w:b/>
          <w:sz w:val="32"/>
          <w:szCs w:val="32"/>
          <w:lang w:eastAsia="zh-CN"/>
        </w:rPr>
        <w:t>书</w:t>
      </w:r>
    </w:p>
    <w:p>
      <w:pPr>
        <w:rPr>
          <w:rFonts w:hint="eastAsia" w:ascii="宋体" w:hAnsi="宋体"/>
          <w:sz w:val="24"/>
        </w:rPr>
      </w:pPr>
    </w:p>
    <w:p>
      <w:pPr>
        <w:spacing w:line="360" w:lineRule="auto"/>
        <w:rPr>
          <w:rFonts w:hint="eastAsia" w:ascii="宋体" w:hAnsi="宋体"/>
          <w:sz w:val="28"/>
          <w:szCs w:val="28"/>
        </w:rPr>
      </w:pPr>
      <w:r>
        <w:rPr>
          <w:rFonts w:hint="eastAsia" w:ascii="宋体" w:hAnsi="宋体"/>
          <w:sz w:val="28"/>
          <w:szCs w:val="28"/>
          <w:lang w:eastAsia="zh-CN"/>
        </w:rPr>
        <w:t>启东市</w:t>
      </w:r>
      <w:r>
        <w:rPr>
          <w:rFonts w:hint="eastAsia" w:ascii="宋体" w:hAnsi="宋体"/>
          <w:sz w:val="28"/>
          <w:szCs w:val="28"/>
        </w:rPr>
        <w:t>人民医院：</w:t>
      </w:r>
    </w:p>
    <w:p>
      <w:pPr>
        <w:spacing w:line="360" w:lineRule="auto"/>
        <w:ind w:firstLine="600"/>
        <w:rPr>
          <w:rFonts w:hint="eastAsia" w:ascii="宋体" w:hAnsi="宋体"/>
          <w:sz w:val="28"/>
          <w:szCs w:val="28"/>
        </w:rPr>
      </w:pPr>
      <w:r>
        <w:rPr>
          <w:rFonts w:hint="eastAsia" w:ascii="宋体" w:hAnsi="宋体"/>
          <w:sz w:val="28"/>
          <w:szCs w:val="28"/>
        </w:rPr>
        <w:t>我单位针对</w:t>
      </w:r>
      <w:r>
        <w:rPr>
          <w:rFonts w:hint="eastAsia" w:ascii="宋体" w:hAnsi="宋体"/>
          <w:sz w:val="28"/>
          <w:szCs w:val="28"/>
          <w:lang w:eastAsia="zh-CN"/>
        </w:rPr>
        <w:t>招标</w:t>
      </w:r>
      <w:r>
        <w:rPr>
          <w:rFonts w:hint="eastAsia" w:ascii="宋体" w:hAnsi="宋体"/>
          <w:sz w:val="28"/>
          <w:szCs w:val="28"/>
        </w:rPr>
        <w:t>文件进行填写的</w:t>
      </w:r>
      <w:r>
        <w:rPr>
          <w:rFonts w:hint="eastAsia" w:ascii="宋体" w:hAnsi="宋体"/>
          <w:sz w:val="28"/>
          <w:szCs w:val="28"/>
          <w:lang w:eastAsia="zh-CN"/>
        </w:rPr>
        <w:t>招标</w:t>
      </w:r>
      <w:r>
        <w:rPr>
          <w:rFonts w:hint="eastAsia" w:ascii="宋体" w:hAnsi="宋体"/>
          <w:sz w:val="28"/>
          <w:szCs w:val="28"/>
        </w:rPr>
        <w:t>文件中所有关于资格文件、附件材料说明及证明陈述均是真实的、准确的，若有虚假和违背，我公司愿意承担由此而产生的一切后果。</w:t>
      </w:r>
    </w:p>
    <w:p>
      <w:pPr>
        <w:spacing w:line="360" w:lineRule="auto"/>
        <w:ind w:firstLine="600"/>
        <w:rPr>
          <w:rFonts w:hint="eastAsia" w:ascii="宋体" w:hAnsi="宋体"/>
          <w:sz w:val="28"/>
          <w:szCs w:val="28"/>
        </w:rPr>
      </w:pPr>
    </w:p>
    <w:p>
      <w:pPr>
        <w:spacing w:line="360" w:lineRule="auto"/>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rPr>
        <w:t>法人代表（签字或盖章）：</w:t>
      </w:r>
    </w:p>
    <w:p>
      <w:pPr>
        <w:spacing w:line="360" w:lineRule="auto"/>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rPr>
        <w:t xml:space="preserve"> 单位（公章）：</w:t>
      </w:r>
    </w:p>
    <w:p>
      <w:pPr>
        <w:spacing w:line="360" w:lineRule="auto"/>
        <w:rPr>
          <w:rFonts w:hint="eastAsia" w:ascii="宋体" w:hAnsi="宋体"/>
          <w:sz w:val="28"/>
          <w:szCs w:val="28"/>
        </w:rPr>
      </w:pPr>
    </w:p>
    <w:p>
      <w:pPr>
        <w:spacing w:line="360" w:lineRule="auto"/>
        <w:rPr>
          <w:rFonts w:hint="eastAsia" w:ascii="宋体" w:hAnsi="宋体"/>
          <w:sz w:val="28"/>
          <w:szCs w:val="28"/>
        </w:rPr>
      </w:pPr>
      <w:r>
        <w:rPr>
          <w:rFonts w:hint="eastAsia" w:ascii="宋体" w:hAnsi="宋体"/>
          <w:sz w:val="28"/>
          <w:szCs w:val="28"/>
        </w:rPr>
        <w:t xml:space="preserve">                                   </w:t>
      </w:r>
    </w:p>
    <w:p>
      <w:pPr>
        <w:spacing w:line="360" w:lineRule="auto"/>
        <w:rPr>
          <w:rFonts w:hint="eastAsia" w:ascii="宋体" w:hAnsi="宋体"/>
          <w:sz w:val="28"/>
          <w:szCs w:val="28"/>
        </w:rPr>
      </w:pPr>
    </w:p>
    <w:p>
      <w:pPr>
        <w:spacing w:line="360" w:lineRule="auto"/>
        <w:rPr>
          <w:rFonts w:hint="eastAsia" w:ascii="宋体" w:hAnsi="宋体" w:cs="宋体"/>
          <w:color w:val="000000"/>
          <w:kern w:val="0"/>
          <w:sz w:val="24"/>
        </w:rPr>
      </w:pPr>
      <w:r>
        <w:rPr>
          <w:rFonts w:hint="eastAsia" w:ascii="宋体" w:hAnsi="宋体"/>
          <w:sz w:val="28"/>
          <w:szCs w:val="28"/>
          <w:lang w:val="en-US" w:eastAsia="zh-CN"/>
        </w:rPr>
        <w:t xml:space="preserve">                                    </w:t>
      </w:r>
      <w:r>
        <w:rPr>
          <w:rFonts w:hint="eastAsia" w:ascii="宋体" w:hAnsi="宋体"/>
          <w:sz w:val="28"/>
          <w:szCs w:val="28"/>
        </w:rPr>
        <w:t xml:space="preserve">   年     月    </w:t>
      </w:r>
      <w:r>
        <w:rPr>
          <w:rFonts w:hint="eastAsia" w:ascii="宋体" w:hAnsi="宋体"/>
          <w:sz w:val="28"/>
          <w:szCs w:val="28"/>
          <w:lang w:val="en-US" w:eastAsia="zh-CN"/>
        </w:rPr>
        <w:t xml:space="preserve"> 日</w:t>
      </w:r>
    </w:p>
    <w:p>
      <w:bookmarkStart w:id="0" w:name="_GoBack"/>
      <w:bookmarkEnd w:id="0"/>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00007A87" w:usb1="80000000" w:usb2="00000008" w:usb3="00000000" w:csb0="400001FF" w:csb1="FFFF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22</w:t>
    </w:r>
    <w:r>
      <w:fldChar w:fldCharType="end"/>
    </w:r>
  </w:p>
  <w:p>
    <w:pPr>
      <w:pStyle w:val="2"/>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B414F7"/>
    <w:rsid w:val="4EB414F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2016-09-19T06:28:00Z</dcterms:created>
  <dc:creator>Administrator</dc:creator>
  <cp:lastModifiedBy>Administrator</cp:lastModifiedBy>
  <dcterms:modified xsi:type="dcterms:W3CDTF">2016-09-19T06:28:46Z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