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40" w:lineRule="atLeast"/>
        <w:rPr>
          <w:rFonts w:ascii="微软雅黑" w:hAnsi="微软雅黑" w:eastAsia="微软雅黑" w:cs="宋体"/>
          <w:color w:val="000000"/>
          <w:kern w:val="0"/>
          <w:sz w:val="27"/>
          <w:szCs w:val="27"/>
        </w:rPr>
      </w:pPr>
      <w:bookmarkStart w:id="0" w:name="_GoBack"/>
      <w:bookmarkEnd w:id="0"/>
      <w:r>
        <w:rPr>
          <w:rFonts w:hint="eastAsia" w:ascii="宋体" w:hAnsi="宋体" w:eastAsia="宋体" w:cs="宋体"/>
          <w:b/>
          <w:bCs/>
          <w:color w:val="000000"/>
          <w:kern w:val="0"/>
          <w:sz w:val="28"/>
          <w:szCs w:val="28"/>
        </w:rPr>
        <w:t>附件一：报价承诺书</w:t>
      </w:r>
    </w:p>
    <w:p>
      <w:pPr>
        <w:widowControl/>
        <w:shd w:val="clear" w:color="auto" w:fill="FFFFFF"/>
        <w:spacing w:line="500" w:lineRule="atLeast"/>
        <w:jc w:val="center"/>
        <w:rPr>
          <w:rFonts w:ascii="微软雅黑" w:hAnsi="微软雅黑" w:eastAsia="微软雅黑" w:cs="宋体"/>
          <w:color w:val="000000"/>
          <w:kern w:val="0"/>
          <w:sz w:val="27"/>
          <w:szCs w:val="27"/>
        </w:rPr>
      </w:pPr>
      <w:r>
        <w:rPr>
          <w:rFonts w:hint="eastAsia" w:ascii="宋体" w:hAnsi="宋体" w:eastAsia="宋体" w:cs="宋体"/>
          <w:b/>
          <w:bCs/>
          <w:color w:val="000000"/>
          <w:kern w:val="0"/>
          <w:sz w:val="32"/>
          <w:szCs w:val="32"/>
        </w:rPr>
        <w:t>  报 价 承 诺 书</w:t>
      </w: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启东市人民医院：</w:t>
      </w:r>
    </w:p>
    <w:p>
      <w:pPr>
        <w:widowControl/>
        <w:shd w:val="clear" w:color="auto" w:fill="FFFFFF"/>
        <w:spacing w:line="24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u w:val="single"/>
        </w:rPr>
        <w:t>（报价单位全称）</w:t>
      </w:r>
      <w:r>
        <w:rPr>
          <w:rFonts w:hint="eastAsia" w:ascii="宋体" w:hAnsi="宋体" w:eastAsia="宋体" w:cs="宋体"/>
          <w:color w:val="000000"/>
          <w:kern w:val="0"/>
          <w:sz w:val="28"/>
          <w:szCs w:val="28"/>
        </w:rPr>
        <w:t>授权</w:t>
      </w:r>
      <w:r>
        <w:rPr>
          <w:rFonts w:hint="eastAsia" w:ascii="宋体" w:hAnsi="宋体" w:eastAsia="宋体" w:cs="宋体"/>
          <w:color w:val="000000"/>
          <w:kern w:val="0"/>
          <w:sz w:val="28"/>
          <w:szCs w:val="28"/>
          <w:u w:val="single"/>
        </w:rPr>
        <w:t>（姓  名）（职  务）</w:t>
      </w:r>
      <w:r>
        <w:rPr>
          <w:rFonts w:hint="eastAsia" w:ascii="宋体" w:hAnsi="宋体" w:eastAsia="宋体" w:cs="宋体"/>
          <w:color w:val="000000"/>
          <w:kern w:val="0"/>
          <w:sz w:val="28"/>
          <w:szCs w:val="28"/>
        </w:rPr>
        <w:t>为全权代表，参加</w:t>
      </w:r>
      <w:r>
        <w:rPr>
          <w:rFonts w:hint="eastAsia" w:ascii="宋体" w:hAnsi="宋体" w:eastAsia="宋体" w:cs="宋体"/>
          <w:color w:val="000000"/>
          <w:kern w:val="0"/>
          <w:sz w:val="28"/>
          <w:szCs w:val="28"/>
          <w:u w:val="single"/>
        </w:rPr>
        <w:t>启东市人民医院静配中心视频图像改造项目</w:t>
      </w:r>
      <w:r>
        <w:rPr>
          <w:rFonts w:hint="eastAsia" w:ascii="宋体" w:hAnsi="宋体" w:eastAsia="宋体" w:cs="宋体"/>
          <w:color w:val="000000"/>
          <w:kern w:val="0"/>
          <w:sz w:val="28"/>
          <w:szCs w:val="28"/>
        </w:rPr>
        <w:t> 询价的有关活动，并宣布同意如下：</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1．我方愿意按照报价文件的全部要求进行报价（报价内容及价格以报价文件为准）。</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2．我方完全理解并同意放弃对询价公告有不明及误解的权利。</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3．我方将按询价公告的规定履行合同责任和义务。</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4．如果我方在报价有效期内撤回报价文件，报价保证金将不被贵方退还。</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5．我方同意提供按照贵方可能要求的与其报价有关的一切数据或资料，理解并同意贵方的评标办法。</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6．我方的报价文件自开标后60天内有效。</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7．与本报价有关的一切往来通讯请寄：</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地址：</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邮编：</w:t>
      </w:r>
      <w:r>
        <w:rPr>
          <w:rFonts w:hint="eastAsia" w:ascii="宋体" w:hAnsi="宋体" w:eastAsia="宋体" w:cs="宋体"/>
          <w:color w:val="000000"/>
          <w:kern w:val="0"/>
          <w:sz w:val="28"/>
          <w:szCs w:val="28"/>
          <w:u w:val="single"/>
        </w:rPr>
        <w:t>　　　　　　　　</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电话：</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传真：</w:t>
      </w:r>
      <w:r>
        <w:rPr>
          <w:rFonts w:hint="eastAsia" w:ascii="宋体" w:hAnsi="宋体" w:eastAsia="宋体" w:cs="宋体"/>
          <w:color w:val="000000"/>
          <w:kern w:val="0"/>
          <w:sz w:val="28"/>
          <w:szCs w:val="28"/>
          <w:u w:val="single"/>
        </w:rPr>
        <w:t>　　　　　　　　</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报价单位代表姓名：</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职务：</w:t>
      </w:r>
      <w:r>
        <w:rPr>
          <w:rFonts w:hint="eastAsia" w:ascii="宋体" w:hAnsi="宋体" w:eastAsia="宋体" w:cs="宋体"/>
          <w:color w:val="000000"/>
          <w:kern w:val="0"/>
          <w:sz w:val="28"/>
          <w:szCs w:val="28"/>
          <w:u w:val="single"/>
        </w:rPr>
        <w:t>　　　　　　　　</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报价单位代表手机：</w:t>
      </w:r>
      <w:r>
        <w:rPr>
          <w:rFonts w:hint="eastAsia" w:ascii="宋体" w:hAnsi="宋体" w:eastAsia="宋体" w:cs="宋体"/>
          <w:color w:val="000000"/>
          <w:kern w:val="0"/>
          <w:sz w:val="28"/>
          <w:szCs w:val="28"/>
          <w:u w:val="single"/>
        </w:rPr>
        <w:t>　　　　　　　　</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报价单位名称：（加盖单位公章）</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 </w:t>
      </w:r>
    </w:p>
    <w:p>
      <w:pPr>
        <w:widowControl/>
        <w:shd w:val="clear" w:color="auto" w:fill="FFFFFF"/>
        <w:spacing w:line="500" w:lineRule="atLeast"/>
        <w:ind w:firstLine="140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年  月  日　　</w:t>
      </w:r>
    </w:p>
    <w:p>
      <w:pPr>
        <w:widowControl/>
        <w:shd w:val="clear" w:color="auto" w:fill="FFFFFF"/>
        <w:spacing w:line="440" w:lineRule="atLeast"/>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 </w:t>
      </w:r>
    </w:p>
    <w:p>
      <w:pPr>
        <w:widowControl/>
        <w:shd w:val="clear" w:color="auto" w:fill="FFFFFF"/>
        <w:spacing w:line="440" w:lineRule="atLeast"/>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附件二：法定代表人授权委托书</w:t>
      </w:r>
    </w:p>
    <w:p>
      <w:pPr>
        <w:widowControl/>
        <w:shd w:val="clear" w:color="auto" w:fill="FFFFFF"/>
        <w:spacing w:line="6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w:t>
      </w:r>
    </w:p>
    <w:p>
      <w:pPr>
        <w:widowControl/>
        <w:shd w:val="clear" w:color="auto" w:fill="FFFFFF"/>
        <w:spacing w:line="600" w:lineRule="atLeast"/>
        <w:jc w:val="center"/>
        <w:rPr>
          <w:rFonts w:ascii="微软雅黑" w:hAnsi="微软雅黑" w:eastAsia="微软雅黑" w:cs="宋体"/>
          <w:color w:val="000000"/>
          <w:kern w:val="0"/>
          <w:sz w:val="27"/>
          <w:szCs w:val="27"/>
        </w:rPr>
      </w:pPr>
      <w:r>
        <w:rPr>
          <w:rFonts w:hint="eastAsia" w:ascii="宋体" w:hAnsi="宋体" w:eastAsia="宋体" w:cs="宋体"/>
          <w:b/>
          <w:bCs/>
          <w:color w:val="000000"/>
          <w:kern w:val="0"/>
          <w:sz w:val="32"/>
          <w:szCs w:val="32"/>
        </w:rPr>
        <w:t>法定代表人授权委托书</w:t>
      </w:r>
    </w:p>
    <w:p>
      <w:pPr>
        <w:widowControl/>
        <w:shd w:val="clear" w:color="auto" w:fill="FFFFFF"/>
        <w:spacing w:line="6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启东市人民医院：</w:t>
      </w:r>
    </w:p>
    <w:p>
      <w:pPr>
        <w:widowControl/>
        <w:shd w:val="clear" w:color="auto" w:fill="FFFFFF"/>
        <w:spacing w:line="6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u w:val="single"/>
        </w:rPr>
        <w:t>（单位名称）</w:t>
      </w:r>
      <w:r>
        <w:rPr>
          <w:rFonts w:hint="eastAsia" w:ascii="宋体" w:hAnsi="宋体" w:eastAsia="宋体" w:cs="宋体"/>
          <w:color w:val="000000"/>
          <w:kern w:val="0"/>
          <w:sz w:val="28"/>
          <w:szCs w:val="28"/>
        </w:rPr>
        <w:t>系中华人民共和国合法企业（单位），法定地址</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特授权</w:t>
      </w:r>
      <w:r>
        <w:rPr>
          <w:rFonts w:hint="eastAsia" w:ascii="宋体" w:hAnsi="宋体" w:eastAsia="宋体" w:cs="宋体"/>
          <w:i/>
          <w:iCs/>
          <w:color w:val="000000"/>
          <w:kern w:val="0"/>
          <w:sz w:val="28"/>
          <w:szCs w:val="28"/>
          <w:u w:val="single"/>
        </w:rPr>
        <w:t>      </w:t>
      </w:r>
      <w:r>
        <w:rPr>
          <w:rFonts w:hint="eastAsia" w:ascii="宋体" w:hAnsi="宋体" w:eastAsia="宋体" w:cs="宋体"/>
          <w:color w:val="000000"/>
          <w:kern w:val="0"/>
          <w:sz w:val="28"/>
          <w:szCs w:val="28"/>
        </w:rPr>
        <w:t>代表我公司全权办理针对</w:t>
      </w:r>
      <w:r>
        <w:rPr>
          <w:rFonts w:hint="eastAsia" w:ascii="宋体" w:hAnsi="宋体" w:eastAsia="宋体" w:cs="宋体"/>
          <w:color w:val="000000"/>
          <w:kern w:val="0"/>
          <w:sz w:val="28"/>
          <w:szCs w:val="28"/>
          <w:u w:val="single"/>
        </w:rPr>
        <w:t>启东市人民医院静配中心视频图像改造项目</w:t>
      </w:r>
      <w:r>
        <w:rPr>
          <w:rFonts w:hint="eastAsia" w:ascii="宋体" w:hAnsi="宋体" w:eastAsia="宋体" w:cs="宋体"/>
          <w:color w:val="000000"/>
          <w:kern w:val="0"/>
          <w:sz w:val="28"/>
          <w:szCs w:val="28"/>
        </w:rPr>
        <w:t>的报价，并签署全部有关文件、协议及合同。</w:t>
      </w:r>
    </w:p>
    <w:p>
      <w:pPr>
        <w:widowControl/>
        <w:shd w:val="clear" w:color="auto" w:fill="FFFFFF"/>
        <w:spacing w:line="6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我公司对被授权人签名的所有文件负全部责任。</w:t>
      </w:r>
    </w:p>
    <w:p>
      <w:pPr>
        <w:widowControl/>
        <w:shd w:val="clear" w:color="auto" w:fill="FFFFFF"/>
        <w:spacing w:line="6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被授权人签署的所有文件（在授权书有效期内签署的）不因授权的撤销而失效，本授权书的有效期自投标开始至合同履行完毕止。</w:t>
      </w:r>
    </w:p>
    <w:p>
      <w:pPr>
        <w:widowControl/>
        <w:shd w:val="clear" w:color="auto" w:fill="FFFFFF"/>
        <w:spacing w:line="6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被授权人无权转委托。</w:t>
      </w:r>
    </w:p>
    <w:p>
      <w:pPr>
        <w:widowControl/>
        <w:shd w:val="clear" w:color="auto" w:fill="FFFFFF"/>
        <w:spacing w:line="6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被授权人（签字或盖章）：    性别：     年龄：      职务：</w:t>
      </w:r>
    </w:p>
    <w:p>
      <w:pPr>
        <w:widowControl/>
        <w:shd w:val="clear" w:color="auto" w:fill="FFFFFF"/>
        <w:spacing w:line="6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身份证号码：</w:t>
      </w:r>
    </w:p>
    <w:p>
      <w:pPr>
        <w:widowControl/>
        <w:shd w:val="clear" w:color="auto" w:fill="FFFFFF"/>
        <w:spacing w:line="6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通讯地址：</w:t>
      </w:r>
    </w:p>
    <w:p>
      <w:pPr>
        <w:widowControl/>
        <w:shd w:val="clear" w:color="auto" w:fill="FFFFFF"/>
        <w:spacing w:line="6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联系电话：</w:t>
      </w:r>
    </w:p>
    <w:p>
      <w:pPr>
        <w:widowControl/>
        <w:shd w:val="clear" w:color="auto" w:fill="FFFFFF"/>
        <w:spacing w:line="6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w:t>
      </w:r>
    </w:p>
    <w:p>
      <w:pPr>
        <w:widowControl/>
        <w:shd w:val="clear" w:color="auto" w:fill="FFFFFF"/>
        <w:spacing w:line="600" w:lineRule="atLeast"/>
        <w:ind w:firstLine="392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法定代表人（签字或盖章）：</w:t>
      </w:r>
    </w:p>
    <w:p>
      <w:pPr>
        <w:widowControl/>
        <w:shd w:val="clear" w:color="auto" w:fill="FFFFFF"/>
        <w:spacing w:line="600" w:lineRule="atLeast"/>
        <w:ind w:firstLine="420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报价单位（盖章）：</w:t>
      </w:r>
    </w:p>
    <w:p>
      <w:pPr>
        <w:widowControl/>
        <w:shd w:val="clear" w:color="auto" w:fill="FFFFFF"/>
        <w:spacing w:line="600" w:lineRule="atLeast"/>
        <w:ind w:firstLine="504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年  月  日</w:t>
      </w:r>
    </w:p>
    <w:p>
      <w:pPr>
        <w:widowControl/>
        <w:shd w:val="clear" w:color="auto" w:fill="FFFFFF"/>
        <w:spacing w:line="440" w:lineRule="atLeast"/>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 </w:t>
      </w:r>
    </w:p>
    <w:p>
      <w:pPr>
        <w:widowControl/>
        <w:shd w:val="clear" w:color="auto" w:fill="FFFFFF"/>
        <w:spacing w:line="440" w:lineRule="atLeast"/>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 </w:t>
      </w:r>
    </w:p>
    <w:p>
      <w:pPr>
        <w:widowControl/>
        <w:shd w:val="clear" w:color="auto" w:fill="FFFFFF"/>
        <w:spacing w:line="440" w:lineRule="atLeast"/>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 附件三：质保承诺书</w:t>
      </w:r>
    </w:p>
    <w:p>
      <w:pPr>
        <w:widowControl/>
        <w:shd w:val="clear" w:color="auto" w:fill="FFFFFF"/>
        <w:spacing w:line="500" w:lineRule="atLeast"/>
        <w:jc w:val="center"/>
        <w:rPr>
          <w:rFonts w:ascii="微软雅黑" w:hAnsi="微软雅黑" w:eastAsia="微软雅黑" w:cs="宋体"/>
          <w:color w:val="000000"/>
          <w:kern w:val="0"/>
          <w:sz w:val="27"/>
          <w:szCs w:val="27"/>
        </w:rPr>
      </w:pPr>
      <w:r>
        <w:rPr>
          <w:rFonts w:hint="eastAsia" w:ascii="宋体" w:hAnsi="宋体" w:eastAsia="宋体" w:cs="宋体"/>
          <w:b/>
          <w:bCs/>
          <w:color w:val="000000"/>
          <w:kern w:val="0"/>
          <w:sz w:val="32"/>
          <w:szCs w:val="32"/>
        </w:rPr>
        <w:t>质 保 承 诺 书</w:t>
      </w: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w:t>
      </w: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启东市人民医院：</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u w:val="single"/>
        </w:rPr>
        <w:t>（报价单位全称）</w:t>
      </w:r>
      <w:r>
        <w:rPr>
          <w:rFonts w:hint="eastAsia" w:ascii="宋体" w:hAnsi="宋体" w:eastAsia="宋体" w:cs="宋体"/>
          <w:color w:val="000000"/>
          <w:kern w:val="0"/>
          <w:sz w:val="28"/>
          <w:szCs w:val="28"/>
        </w:rPr>
        <w:t>授权</w:t>
      </w:r>
      <w:r>
        <w:rPr>
          <w:rFonts w:hint="eastAsia" w:ascii="宋体" w:hAnsi="宋体" w:eastAsia="宋体" w:cs="宋体"/>
          <w:color w:val="000000"/>
          <w:kern w:val="0"/>
          <w:sz w:val="28"/>
          <w:szCs w:val="28"/>
          <w:u w:val="single"/>
        </w:rPr>
        <w:t>（姓  名）（职  务）</w:t>
      </w:r>
      <w:r>
        <w:rPr>
          <w:rFonts w:hint="eastAsia" w:ascii="宋体" w:hAnsi="宋体" w:eastAsia="宋体" w:cs="宋体"/>
          <w:color w:val="000000"/>
          <w:kern w:val="0"/>
          <w:sz w:val="28"/>
          <w:szCs w:val="28"/>
        </w:rPr>
        <w:t>为全权代表，参加</w:t>
      </w:r>
      <w:r>
        <w:rPr>
          <w:rFonts w:hint="eastAsia" w:ascii="宋体" w:hAnsi="宋体" w:eastAsia="宋体" w:cs="宋体"/>
          <w:color w:val="000000"/>
          <w:kern w:val="0"/>
          <w:sz w:val="28"/>
          <w:szCs w:val="28"/>
          <w:u w:val="single"/>
        </w:rPr>
        <w:t>启东市人民医院静配中心视频图像改造项目</w:t>
      </w:r>
      <w:r>
        <w:rPr>
          <w:rFonts w:hint="eastAsia" w:ascii="宋体" w:hAnsi="宋体" w:eastAsia="宋体" w:cs="宋体"/>
          <w:color w:val="000000"/>
          <w:kern w:val="0"/>
          <w:sz w:val="28"/>
          <w:szCs w:val="28"/>
        </w:rPr>
        <w:t>询价的有关活动，并宣布同意如下：</w:t>
      </w:r>
    </w:p>
    <w:p>
      <w:pPr>
        <w:widowControl/>
        <w:shd w:val="clear" w:color="auto" w:fill="FFFFFF"/>
        <w:spacing w:line="42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1.我方承诺对本项目货物清单表中所列的所有货物提供</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年的全免费质保(含部件及人工)及售后服务（原厂质保期高于供应商承诺质保期的，按原厂质保期计算。自验收合格报告签字确认日起，开始进入质保期）。</w:t>
      </w:r>
    </w:p>
    <w:p>
      <w:pPr>
        <w:widowControl/>
        <w:shd w:val="clear" w:color="auto" w:fill="FFFFFF"/>
        <w:spacing w:line="42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2.在质保期内出现质量问题，我方将在2小时内响应，12小时内赶到现场提供免费服务,并在3天内完成修复或更换，无法修复或经过两次修复仍出现质量问题，将免费予以更换。</w:t>
      </w:r>
    </w:p>
    <w:p>
      <w:pPr>
        <w:widowControl/>
        <w:shd w:val="clear" w:color="auto" w:fill="FFFFFF"/>
        <w:spacing w:line="42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3.我方将提供全面使用、维护培训。</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4.与本项目有关的一切往来通讯请寄：</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地址：</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　邮编：</w:t>
      </w:r>
      <w:r>
        <w:rPr>
          <w:rFonts w:hint="eastAsia" w:ascii="宋体" w:hAnsi="宋体" w:eastAsia="宋体" w:cs="宋体"/>
          <w:color w:val="000000"/>
          <w:kern w:val="0"/>
          <w:sz w:val="28"/>
          <w:szCs w:val="28"/>
          <w:u w:val="single"/>
        </w:rPr>
        <w:t>　　　　　　　　</w:t>
      </w: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电话：</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　传真：</w:t>
      </w:r>
      <w:r>
        <w:rPr>
          <w:rFonts w:hint="eastAsia" w:ascii="宋体" w:hAnsi="宋体" w:eastAsia="宋体" w:cs="宋体"/>
          <w:color w:val="000000"/>
          <w:kern w:val="0"/>
          <w:sz w:val="28"/>
          <w:szCs w:val="28"/>
          <w:u w:val="single"/>
        </w:rPr>
        <w:t>　　　　　　　　</w:t>
      </w: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报价单位代表：</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职务：</w:t>
      </w:r>
      <w:r>
        <w:rPr>
          <w:rFonts w:hint="eastAsia" w:ascii="宋体" w:hAnsi="宋体" w:eastAsia="宋体" w:cs="宋体"/>
          <w:color w:val="000000"/>
          <w:kern w:val="0"/>
          <w:sz w:val="28"/>
          <w:szCs w:val="28"/>
          <w:u w:val="single"/>
        </w:rPr>
        <w:t>　　　　　　　　</w:t>
      </w:r>
    </w:p>
    <w:p>
      <w:pPr>
        <w:widowControl/>
        <w:shd w:val="clear" w:color="auto" w:fill="FFFFFF"/>
        <w:spacing w:line="500" w:lineRule="atLeast"/>
        <w:ind w:firstLine="560"/>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报价单位名称（加盖单位公章）：</w:t>
      </w:r>
      <w:r>
        <w:rPr>
          <w:rFonts w:hint="eastAsia" w:ascii="宋体" w:hAnsi="宋体" w:eastAsia="宋体" w:cs="宋体"/>
          <w:color w:val="000000"/>
          <w:kern w:val="0"/>
          <w:sz w:val="28"/>
          <w:szCs w:val="28"/>
          <w:u w:val="single"/>
        </w:rPr>
        <w:t>　　　　　　　　</w:t>
      </w: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年  月  日　</w:t>
      </w:r>
    </w:p>
    <w:p>
      <w:pPr>
        <w:widowControl/>
        <w:shd w:val="clear" w:color="auto" w:fill="FFFFFF"/>
        <w:spacing w:line="500" w:lineRule="atLeas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 </w:t>
      </w:r>
    </w:p>
    <w:p>
      <w:pPr>
        <w:widowControl/>
        <w:shd w:val="clear" w:color="auto" w:fill="FFFFFF"/>
        <w:spacing w:line="500" w:lineRule="atLeast"/>
        <w:rPr>
          <w:rFonts w:ascii="微软雅黑" w:hAnsi="微软雅黑" w:eastAsia="微软雅黑" w:cs="宋体"/>
          <w:color w:val="000000"/>
          <w:kern w:val="0"/>
          <w:sz w:val="27"/>
          <w:szCs w:val="27"/>
        </w:rPr>
      </w:pPr>
    </w:p>
    <w:p>
      <w:pPr>
        <w:widowControl/>
        <w:shd w:val="clear" w:color="auto" w:fill="FFFFFF"/>
        <w:spacing w:line="500" w:lineRule="atLeast"/>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 </w:t>
      </w:r>
    </w:p>
    <w:p>
      <w:pPr>
        <w:widowControl/>
        <w:shd w:val="clear" w:color="auto" w:fill="FFFFFF"/>
        <w:spacing w:line="500" w:lineRule="atLeast"/>
        <w:rPr>
          <w:rFonts w:hint="eastAsia" w:ascii="宋体" w:hAnsi="宋体" w:eastAsia="宋体" w:cs="宋体"/>
          <w:b/>
          <w:bCs/>
          <w:color w:val="000000"/>
          <w:kern w:val="0"/>
          <w:sz w:val="28"/>
          <w:szCs w:val="28"/>
        </w:rPr>
      </w:pPr>
    </w:p>
    <w:p>
      <w:pPr>
        <w:widowControl/>
        <w:shd w:val="clear" w:color="auto" w:fill="FFFFFF"/>
        <w:spacing w:line="500" w:lineRule="atLeast"/>
        <w:rPr>
          <w:rFonts w:hint="eastAsia" w:ascii="宋体" w:hAnsi="宋体" w:eastAsia="宋体" w:cs="宋体"/>
          <w:b/>
          <w:bCs/>
          <w:color w:val="000000"/>
          <w:kern w:val="0"/>
          <w:sz w:val="28"/>
          <w:szCs w:val="28"/>
        </w:rPr>
      </w:pP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附件四：报价表</w:t>
      </w:r>
    </w:p>
    <w:p>
      <w:pPr>
        <w:widowControl/>
        <w:shd w:val="clear" w:color="auto" w:fill="FFFFFF"/>
        <w:spacing w:line="360" w:lineRule="atLeast"/>
        <w:ind w:left="-707" w:right="-487"/>
        <w:jc w:val="center"/>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启东市人民医院静配中心视频图像改造项目</w:t>
      </w:r>
    </w:p>
    <w:p>
      <w:pPr>
        <w:widowControl/>
        <w:shd w:val="clear" w:color="auto" w:fill="FFFFFF"/>
        <w:spacing w:line="520" w:lineRule="atLeast"/>
        <w:jc w:val="center"/>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投标报价一览表</w:t>
      </w:r>
    </w:p>
    <w:tbl>
      <w:tblPr>
        <w:tblStyle w:val="7"/>
        <w:tblW w:w="10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
        <w:gridCol w:w="1103"/>
        <w:gridCol w:w="5557"/>
        <w:gridCol w:w="809"/>
        <w:gridCol w:w="520"/>
        <w:gridCol w:w="542"/>
        <w:gridCol w:w="666"/>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64"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序号</w:t>
            </w:r>
          </w:p>
        </w:tc>
        <w:tc>
          <w:tcPr>
            <w:tcW w:w="1103"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设备名称</w:t>
            </w:r>
          </w:p>
        </w:tc>
        <w:tc>
          <w:tcPr>
            <w:tcW w:w="5557"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主要参数要求</w:t>
            </w:r>
          </w:p>
        </w:tc>
        <w:tc>
          <w:tcPr>
            <w:tcW w:w="809" w:type="dxa"/>
          </w:tcPr>
          <w:p>
            <w:pPr>
              <w:widowControl/>
              <w:rPr>
                <w:rFonts w:hint="eastAsia" w:ascii="宋体" w:hAnsi="宋体" w:eastAsia="宋体" w:cs="宋体"/>
                <w:kern w:val="0"/>
                <w:sz w:val="18"/>
                <w:szCs w:val="18"/>
              </w:rPr>
            </w:pPr>
            <w:r>
              <w:rPr>
                <w:rFonts w:hint="eastAsia" w:ascii="宋体" w:hAnsi="宋体" w:eastAsia="宋体" w:cs="宋体"/>
                <w:kern w:val="0"/>
                <w:sz w:val="20"/>
                <w:szCs w:val="20"/>
              </w:rPr>
              <w:t>品牌、型号</w:t>
            </w:r>
          </w:p>
        </w:tc>
        <w:tc>
          <w:tcPr>
            <w:tcW w:w="520" w:type="dxa"/>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数量</w:t>
            </w:r>
          </w:p>
        </w:tc>
        <w:tc>
          <w:tcPr>
            <w:tcW w:w="542" w:type="dxa"/>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单位</w:t>
            </w:r>
          </w:p>
        </w:tc>
        <w:tc>
          <w:tcPr>
            <w:tcW w:w="666" w:type="dxa"/>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20"/>
                <w:szCs w:val="20"/>
              </w:rPr>
              <w:t>单价</w:t>
            </w:r>
          </w:p>
        </w:tc>
        <w:tc>
          <w:tcPr>
            <w:tcW w:w="682" w:type="dxa"/>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20"/>
                <w:szCs w:val="20"/>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4" w:hRule="atLeast"/>
          <w:jc w:val="center"/>
        </w:trPr>
        <w:tc>
          <w:tcPr>
            <w:tcW w:w="464"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1</w:t>
            </w:r>
          </w:p>
        </w:tc>
        <w:tc>
          <w:tcPr>
            <w:tcW w:w="1103"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网络摄像机</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5"/>
                <w:szCs w:val="15"/>
              </w:rPr>
              <w:t>200万1/2.7”CMOS ICR红外阵列网络摄像机；支持H.265及H.264编码；最小照度：0.01Lux @(F1.2,AGC ON) ,0 Lux with IR；0.014 Lux @(F1.4,AGC ON), 0 Lux with IR；镜头：4mm, 水平视场角:80°(6mm,8mm,12mm可选)；帧率：50Hz: 25fps (1920 × 1080,1280 × 960,1280 × 720)；宽动态范围：120dB；具有1对音频输入（Line in）/输出接口(插线式接口)、2对报警输入/输出;感兴趣区域：ROI支持三码流分别设置1个固定区域；智能报警：越界侦测,区域入侵侦测,场景变更侦测,人脸侦测,虚焦侦测，物品遗留侦测,物品拾取侦测,非法停车侦测,人员聚集侦测,徘徊侦测,快速移动侦测,进入区域侦测,离开区域侦测，音频异常侦测；电源供应：POE\DC12V±25%；功耗：7W MAX；红外照射距离最远可达：50米； 支持智能后检索，配合NVR支持事件的二次检索分析；快门：1/3秒至1/100,000秒；工作温度和湿度：-30℃~60℃,湿度小于95%(无凝结)；IP67防护等级。提供产品公安部检测报告复印件厂商盖公章。</w:t>
            </w:r>
          </w:p>
        </w:tc>
        <w:tc>
          <w:tcPr>
            <w:tcW w:w="809" w:type="dxa"/>
          </w:tcPr>
          <w:p>
            <w:pPr>
              <w:widowControl/>
              <w:jc w:val="center"/>
              <w:rPr>
                <w:rFonts w:hint="eastAsia" w:ascii="宋体" w:hAnsi="宋体" w:eastAsia="宋体" w:cs="宋体"/>
                <w:kern w:val="0"/>
                <w:sz w:val="15"/>
                <w:szCs w:val="15"/>
              </w:rPr>
            </w:pPr>
          </w:p>
        </w:tc>
        <w:tc>
          <w:tcPr>
            <w:tcW w:w="520"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4</w:t>
            </w:r>
          </w:p>
        </w:tc>
        <w:tc>
          <w:tcPr>
            <w:tcW w:w="542" w:type="dxa"/>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台</w:t>
            </w:r>
          </w:p>
        </w:tc>
        <w:tc>
          <w:tcPr>
            <w:tcW w:w="666" w:type="dxa"/>
          </w:tcPr>
          <w:p>
            <w:pPr>
              <w:widowControl/>
              <w:jc w:val="center"/>
              <w:rPr>
                <w:rFonts w:hint="eastAsia" w:ascii="宋体" w:hAnsi="宋体" w:eastAsia="宋体" w:cs="宋体"/>
                <w:kern w:val="0"/>
                <w:sz w:val="15"/>
                <w:szCs w:val="15"/>
              </w:rPr>
            </w:pPr>
          </w:p>
        </w:tc>
        <w:tc>
          <w:tcPr>
            <w:tcW w:w="682" w:type="dxa"/>
          </w:tcPr>
          <w:p>
            <w:pPr>
              <w:widowControl/>
              <w:jc w:val="center"/>
              <w:rPr>
                <w:rFonts w:hint="eastAsia" w:ascii="宋体" w:hAnsi="宋体" w:eastAsia="宋体" w:cs="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jc w:val="center"/>
        </w:trPr>
        <w:tc>
          <w:tcPr>
            <w:tcW w:w="464"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2</w:t>
            </w:r>
          </w:p>
        </w:tc>
        <w:tc>
          <w:tcPr>
            <w:tcW w:w="1103" w:type="dxa"/>
            <w:shd w:val="clear" w:color="auto" w:fill="auto"/>
            <w:vAlign w:val="center"/>
          </w:tcPr>
          <w:p>
            <w:pPr>
              <w:widowControl/>
              <w:jc w:val="center"/>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现场存储显示设备</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5"/>
                <w:szCs w:val="15"/>
              </w:rPr>
              <w:t>支持8路W高清网络视频的预览、存储与回放；支持H.265、H.264编码前端自适应接入；支持IPC集中管理，包括IPC参数配置、信息的导入/导出和升级等功能；支持HDMI输出，支持视频摘要回放；支持标签定义、查询、回放录像文件；支持重要录像文件加锁保护功能；支持4个SATA接口</w:t>
            </w:r>
          </w:p>
        </w:tc>
        <w:tc>
          <w:tcPr>
            <w:tcW w:w="809" w:type="dxa"/>
          </w:tcPr>
          <w:p>
            <w:pPr>
              <w:widowControl/>
              <w:jc w:val="center"/>
              <w:rPr>
                <w:rFonts w:hint="eastAsia" w:ascii="宋体" w:hAnsi="宋体" w:eastAsia="宋体" w:cs="宋体"/>
                <w:kern w:val="0"/>
                <w:sz w:val="15"/>
                <w:szCs w:val="15"/>
              </w:rPr>
            </w:pPr>
          </w:p>
        </w:tc>
        <w:tc>
          <w:tcPr>
            <w:tcW w:w="520"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1</w:t>
            </w:r>
          </w:p>
        </w:tc>
        <w:tc>
          <w:tcPr>
            <w:tcW w:w="542" w:type="dxa"/>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台</w:t>
            </w:r>
          </w:p>
        </w:tc>
        <w:tc>
          <w:tcPr>
            <w:tcW w:w="666" w:type="dxa"/>
          </w:tcPr>
          <w:p>
            <w:pPr>
              <w:widowControl/>
              <w:jc w:val="center"/>
              <w:rPr>
                <w:rFonts w:hint="eastAsia" w:ascii="宋体" w:hAnsi="宋体" w:eastAsia="宋体" w:cs="宋体"/>
                <w:kern w:val="0"/>
                <w:sz w:val="15"/>
                <w:szCs w:val="15"/>
              </w:rPr>
            </w:pPr>
          </w:p>
        </w:tc>
        <w:tc>
          <w:tcPr>
            <w:tcW w:w="682" w:type="dxa"/>
          </w:tcPr>
          <w:p>
            <w:pPr>
              <w:widowControl/>
              <w:jc w:val="center"/>
              <w:rPr>
                <w:rFonts w:hint="eastAsia" w:ascii="宋体" w:hAnsi="宋体" w:eastAsia="宋体" w:cs="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4"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3</w:t>
            </w:r>
          </w:p>
        </w:tc>
        <w:tc>
          <w:tcPr>
            <w:tcW w:w="1103" w:type="dxa"/>
            <w:shd w:val="clear" w:color="auto" w:fill="auto"/>
            <w:vAlign w:val="center"/>
          </w:tcPr>
          <w:p>
            <w:pPr>
              <w:widowControl/>
              <w:jc w:val="center"/>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存储专用硬盘</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5"/>
                <w:szCs w:val="15"/>
              </w:rPr>
              <w:t>6TB/7200RPM/SATA3。</w:t>
            </w:r>
          </w:p>
        </w:tc>
        <w:tc>
          <w:tcPr>
            <w:tcW w:w="809" w:type="dxa"/>
          </w:tcPr>
          <w:p>
            <w:pPr>
              <w:widowControl/>
              <w:jc w:val="center"/>
              <w:rPr>
                <w:rFonts w:hint="eastAsia" w:ascii="宋体" w:hAnsi="宋体" w:eastAsia="宋体" w:cs="宋体"/>
                <w:kern w:val="0"/>
                <w:sz w:val="15"/>
                <w:szCs w:val="15"/>
              </w:rPr>
            </w:pPr>
          </w:p>
        </w:tc>
        <w:tc>
          <w:tcPr>
            <w:tcW w:w="520"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1</w:t>
            </w:r>
          </w:p>
        </w:tc>
        <w:tc>
          <w:tcPr>
            <w:tcW w:w="542" w:type="dxa"/>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块</w:t>
            </w:r>
          </w:p>
        </w:tc>
        <w:tc>
          <w:tcPr>
            <w:tcW w:w="666" w:type="dxa"/>
          </w:tcPr>
          <w:p>
            <w:pPr>
              <w:widowControl/>
              <w:jc w:val="center"/>
              <w:rPr>
                <w:rFonts w:hint="eastAsia" w:ascii="宋体" w:hAnsi="宋体" w:eastAsia="宋体" w:cs="宋体"/>
                <w:kern w:val="0"/>
                <w:sz w:val="15"/>
                <w:szCs w:val="15"/>
              </w:rPr>
            </w:pPr>
          </w:p>
        </w:tc>
        <w:tc>
          <w:tcPr>
            <w:tcW w:w="682" w:type="dxa"/>
          </w:tcPr>
          <w:p>
            <w:pPr>
              <w:widowControl/>
              <w:jc w:val="center"/>
              <w:rPr>
                <w:rFonts w:hint="eastAsia" w:ascii="宋体" w:hAnsi="宋体" w:eastAsia="宋体" w:cs="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jc w:val="center"/>
        </w:trPr>
        <w:tc>
          <w:tcPr>
            <w:tcW w:w="464"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4</w:t>
            </w:r>
          </w:p>
        </w:tc>
        <w:tc>
          <w:tcPr>
            <w:tcW w:w="1103" w:type="dxa"/>
            <w:shd w:val="clear" w:color="auto" w:fill="auto"/>
            <w:vAlign w:val="center"/>
          </w:tcPr>
          <w:p>
            <w:pPr>
              <w:widowControl/>
              <w:jc w:val="center"/>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8口千兆POE交换机</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5"/>
                <w:szCs w:val="15"/>
              </w:rPr>
              <w:t>供电标准 IEEE 802.3af、IEEE 802.3at 供电线芯 网线的 1/2/3/6 供电 PoE 端口 1～8 端口zui大供电功率 30 W 整机zui大供电功率 110 W 机械结构 外壳 金属材质,无风扇 重量0.6 kg 尺寸(长×高×深) 217.6 mm × 27.8 mm × 108.55 mm 环境 操作温度 0℃～40℃ 存储温度 –40℃～85℃ 相对湿度 5%～95%(无凝露) 。</w:t>
            </w:r>
          </w:p>
        </w:tc>
        <w:tc>
          <w:tcPr>
            <w:tcW w:w="809" w:type="dxa"/>
          </w:tcPr>
          <w:p>
            <w:pPr>
              <w:widowControl/>
              <w:jc w:val="center"/>
              <w:rPr>
                <w:rFonts w:hint="eastAsia" w:ascii="宋体" w:hAnsi="宋体" w:eastAsia="宋体" w:cs="宋体"/>
                <w:kern w:val="0"/>
                <w:sz w:val="15"/>
                <w:szCs w:val="15"/>
              </w:rPr>
            </w:pPr>
          </w:p>
        </w:tc>
        <w:tc>
          <w:tcPr>
            <w:tcW w:w="520"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1</w:t>
            </w:r>
          </w:p>
        </w:tc>
        <w:tc>
          <w:tcPr>
            <w:tcW w:w="542" w:type="dxa"/>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台</w:t>
            </w:r>
          </w:p>
        </w:tc>
        <w:tc>
          <w:tcPr>
            <w:tcW w:w="666" w:type="dxa"/>
          </w:tcPr>
          <w:p>
            <w:pPr>
              <w:widowControl/>
              <w:jc w:val="center"/>
              <w:rPr>
                <w:rFonts w:hint="eastAsia" w:ascii="宋体" w:hAnsi="宋体" w:eastAsia="宋体" w:cs="宋体"/>
                <w:kern w:val="0"/>
                <w:sz w:val="15"/>
                <w:szCs w:val="15"/>
              </w:rPr>
            </w:pPr>
          </w:p>
        </w:tc>
        <w:tc>
          <w:tcPr>
            <w:tcW w:w="682" w:type="dxa"/>
          </w:tcPr>
          <w:p>
            <w:pPr>
              <w:widowControl/>
              <w:jc w:val="center"/>
              <w:rPr>
                <w:rFonts w:hint="eastAsia" w:ascii="宋体" w:hAnsi="宋体" w:eastAsia="宋体" w:cs="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464"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5</w:t>
            </w:r>
          </w:p>
        </w:tc>
        <w:tc>
          <w:tcPr>
            <w:tcW w:w="1103" w:type="dxa"/>
            <w:shd w:val="clear" w:color="auto" w:fill="auto"/>
            <w:vAlign w:val="center"/>
          </w:tcPr>
          <w:p>
            <w:pPr>
              <w:widowControl/>
              <w:jc w:val="center"/>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静配中心原有摄像机接入院内安保平台</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5"/>
                <w:szCs w:val="15"/>
              </w:rPr>
              <w:t>接入院内安保平台，现场显示，由安保平台统一管理。</w:t>
            </w:r>
          </w:p>
        </w:tc>
        <w:tc>
          <w:tcPr>
            <w:tcW w:w="809" w:type="dxa"/>
          </w:tcPr>
          <w:p>
            <w:pPr>
              <w:widowControl/>
              <w:jc w:val="center"/>
              <w:rPr>
                <w:rFonts w:hint="eastAsia" w:ascii="宋体" w:hAnsi="宋体" w:eastAsia="宋体" w:cs="宋体"/>
                <w:kern w:val="0"/>
                <w:sz w:val="15"/>
                <w:szCs w:val="15"/>
              </w:rPr>
            </w:pPr>
          </w:p>
        </w:tc>
        <w:tc>
          <w:tcPr>
            <w:tcW w:w="520"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60</w:t>
            </w:r>
          </w:p>
        </w:tc>
        <w:tc>
          <w:tcPr>
            <w:tcW w:w="542" w:type="dxa"/>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路</w:t>
            </w:r>
          </w:p>
        </w:tc>
        <w:tc>
          <w:tcPr>
            <w:tcW w:w="666" w:type="dxa"/>
          </w:tcPr>
          <w:p>
            <w:pPr>
              <w:widowControl/>
              <w:jc w:val="center"/>
              <w:rPr>
                <w:rFonts w:hint="eastAsia" w:ascii="宋体" w:hAnsi="宋体" w:eastAsia="宋体" w:cs="宋体"/>
                <w:kern w:val="0"/>
                <w:sz w:val="15"/>
                <w:szCs w:val="15"/>
              </w:rPr>
            </w:pPr>
          </w:p>
        </w:tc>
        <w:tc>
          <w:tcPr>
            <w:tcW w:w="682" w:type="dxa"/>
          </w:tcPr>
          <w:p>
            <w:pPr>
              <w:widowControl/>
              <w:jc w:val="center"/>
              <w:rPr>
                <w:rFonts w:hint="eastAsia" w:ascii="宋体" w:hAnsi="宋体" w:eastAsia="宋体" w:cs="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64"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6</w:t>
            </w:r>
          </w:p>
        </w:tc>
        <w:tc>
          <w:tcPr>
            <w:tcW w:w="1103" w:type="dxa"/>
            <w:shd w:val="clear" w:color="auto" w:fill="auto"/>
            <w:vAlign w:val="center"/>
          </w:tcPr>
          <w:p>
            <w:pPr>
              <w:widowControl/>
              <w:jc w:val="center"/>
              <w:rPr>
                <w:rFonts w:hint="eastAsia" w:ascii="宋体" w:hAnsi="宋体" w:eastAsia="宋体" w:cs="宋体"/>
                <w:color w:val="000000"/>
                <w:kern w:val="0"/>
                <w:sz w:val="15"/>
                <w:szCs w:val="15"/>
              </w:rPr>
            </w:pPr>
            <w:r>
              <w:rPr>
                <w:rFonts w:hint="eastAsia" w:ascii="宋体" w:hAnsi="宋体" w:eastAsia="宋体" w:cs="宋体"/>
                <w:color w:val="000000"/>
                <w:kern w:val="0"/>
                <w:sz w:val="15"/>
                <w:szCs w:val="15"/>
              </w:rPr>
              <w:t>机房磁盘阵列增加存储企业级硬盘</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5"/>
                <w:szCs w:val="15"/>
              </w:rPr>
              <w:t>机房磁盘阵列增加存储企业级硬盘，接入静配中心原有图像录像，时间保存30天以上。8TB/ 7200RPM /SATA3。</w:t>
            </w:r>
          </w:p>
        </w:tc>
        <w:tc>
          <w:tcPr>
            <w:tcW w:w="809" w:type="dxa"/>
          </w:tcPr>
          <w:p>
            <w:pPr>
              <w:widowControl/>
              <w:jc w:val="center"/>
              <w:rPr>
                <w:rFonts w:hint="eastAsia" w:ascii="宋体" w:hAnsi="宋体" w:eastAsia="宋体" w:cs="宋体"/>
                <w:kern w:val="0"/>
                <w:sz w:val="15"/>
                <w:szCs w:val="15"/>
              </w:rPr>
            </w:pPr>
          </w:p>
        </w:tc>
        <w:tc>
          <w:tcPr>
            <w:tcW w:w="520"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6</w:t>
            </w:r>
          </w:p>
        </w:tc>
        <w:tc>
          <w:tcPr>
            <w:tcW w:w="542" w:type="dxa"/>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块</w:t>
            </w:r>
          </w:p>
        </w:tc>
        <w:tc>
          <w:tcPr>
            <w:tcW w:w="666" w:type="dxa"/>
          </w:tcPr>
          <w:p>
            <w:pPr>
              <w:widowControl/>
              <w:jc w:val="center"/>
              <w:rPr>
                <w:rFonts w:hint="eastAsia" w:ascii="宋体" w:hAnsi="宋体" w:eastAsia="宋体" w:cs="宋体"/>
                <w:kern w:val="0"/>
                <w:sz w:val="15"/>
                <w:szCs w:val="15"/>
              </w:rPr>
            </w:pPr>
          </w:p>
        </w:tc>
        <w:tc>
          <w:tcPr>
            <w:tcW w:w="682" w:type="dxa"/>
          </w:tcPr>
          <w:p>
            <w:pPr>
              <w:widowControl/>
              <w:jc w:val="center"/>
              <w:rPr>
                <w:rFonts w:hint="eastAsia" w:ascii="宋体" w:hAnsi="宋体" w:eastAsia="宋体" w:cs="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464"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12</w:t>
            </w:r>
          </w:p>
        </w:tc>
        <w:tc>
          <w:tcPr>
            <w:tcW w:w="1103"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信号线</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5"/>
                <w:szCs w:val="15"/>
              </w:rPr>
              <w:t>UTP5E</w:t>
            </w:r>
          </w:p>
        </w:tc>
        <w:tc>
          <w:tcPr>
            <w:tcW w:w="809" w:type="dxa"/>
          </w:tcPr>
          <w:p>
            <w:pPr>
              <w:widowControl/>
              <w:jc w:val="center"/>
              <w:rPr>
                <w:rFonts w:hint="eastAsia" w:ascii="宋体" w:hAnsi="宋体" w:eastAsia="宋体" w:cs="宋体"/>
                <w:kern w:val="0"/>
                <w:sz w:val="15"/>
                <w:szCs w:val="15"/>
              </w:rPr>
            </w:pPr>
          </w:p>
        </w:tc>
        <w:tc>
          <w:tcPr>
            <w:tcW w:w="520"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1</w:t>
            </w:r>
          </w:p>
        </w:tc>
        <w:tc>
          <w:tcPr>
            <w:tcW w:w="542" w:type="dxa"/>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箱</w:t>
            </w:r>
          </w:p>
        </w:tc>
        <w:tc>
          <w:tcPr>
            <w:tcW w:w="666" w:type="dxa"/>
          </w:tcPr>
          <w:p>
            <w:pPr>
              <w:widowControl/>
              <w:jc w:val="center"/>
              <w:rPr>
                <w:rFonts w:hint="eastAsia" w:ascii="宋体" w:hAnsi="宋体" w:eastAsia="宋体" w:cs="宋体"/>
                <w:kern w:val="0"/>
                <w:sz w:val="15"/>
                <w:szCs w:val="15"/>
              </w:rPr>
            </w:pPr>
          </w:p>
        </w:tc>
        <w:tc>
          <w:tcPr>
            <w:tcW w:w="682" w:type="dxa"/>
          </w:tcPr>
          <w:p>
            <w:pPr>
              <w:widowControl/>
              <w:jc w:val="center"/>
              <w:rPr>
                <w:rFonts w:hint="eastAsia" w:ascii="宋体" w:hAnsi="宋体" w:eastAsia="宋体" w:cs="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464"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13</w:t>
            </w:r>
          </w:p>
        </w:tc>
        <w:tc>
          <w:tcPr>
            <w:tcW w:w="1103"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电源线</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5"/>
                <w:szCs w:val="15"/>
              </w:rPr>
              <w:t>RVV2蕊2mm铜芯绝缘聚氯乙烯护套软线</w:t>
            </w:r>
          </w:p>
        </w:tc>
        <w:tc>
          <w:tcPr>
            <w:tcW w:w="809" w:type="dxa"/>
          </w:tcPr>
          <w:p>
            <w:pPr>
              <w:widowControl/>
              <w:jc w:val="center"/>
              <w:rPr>
                <w:rFonts w:hint="eastAsia" w:ascii="宋体" w:hAnsi="宋体" w:eastAsia="宋体" w:cs="宋体"/>
                <w:kern w:val="0"/>
                <w:sz w:val="15"/>
                <w:szCs w:val="15"/>
              </w:rPr>
            </w:pPr>
          </w:p>
        </w:tc>
        <w:tc>
          <w:tcPr>
            <w:tcW w:w="520" w:type="dxa"/>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50</w:t>
            </w:r>
          </w:p>
        </w:tc>
        <w:tc>
          <w:tcPr>
            <w:tcW w:w="542" w:type="dxa"/>
            <w:vAlign w:val="center"/>
          </w:tcPr>
          <w:p>
            <w:pPr>
              <w:widowControl/>
              <w:jc w:val="center"/>
              <w:rPr>
                <w:rFonts w:hint="eastAsia" w:ascii="宋体" w:hAnsi="宋体" w:eastAsia="宋体" w:cs="宋体"/>
                <w:kern w:val="0"/>
                <w:sz w:val="15"/>
                <w:szCs w:val="15"/>
              </w:rPr>
            </w:pPr>
            <w:r>
              <w:rPr>
                <w:rFonts w:hint="eastAsia" w:ascii="宋体" w:hAnsi="宋体" w:eastAsia="宋体" w:cs="宋体"/>
                <w:kern w:val="0"/>
                <w:sz w:val="15"/>
                <w:szCs w:val="15"/>
              </w:rPr>
              <w:t>米</w:t>
            </w:r>
          </w:p>
        </w:tc>
        <w:tc>
          <w:tcPr>
            <w:tcW w:w="666" w:type="dxa"/>
          </w:tcPr>
          <w:p>
            <w:pPr>
              <w:widowControl/>
              <w:jc w:val="center"/>
              <w:rPr>
                <w:rFonts w:hint="eastAsia" w:ascii="宋体" w:hAnsi="宋体" w:eastAsia="宋体" w:cs="宋体"/>
                <w:kern w:val="0"/>
                <w:sz w:val="15"/>
                <w:szCs w:val="15"/>
              </w:rPr>
            </w:pPr>
          </w:p>
        </w:tc>
        <w:tc>
          <w:tcPr>
            <w:tcW w:w="682" w:type="dxa"/>
          </w:tcPr>
          <w:p>
            <w:pPr>
              <w:widowControl/>
              <w:jc w:val="center"/>
              <w:rPr>
                <w:rFonts w:hint="eastAsia" w:ascii="宋体" w:hAnsi="宋体" w:eastAsia="宋体" w:cs="宋体"/>
                <w:kern w:val="0"/>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567" w:type="dxa"/>
            <w:gridSpan w:val="2"/>
            <w:shd w:val="clear" w:color="auto" w:fill="auto"/>
            <w:vAlign w:val="center"/>
          </w:tcPr>
          <w:p>
            <w:pPr>
              <w:widowControl/>
              <w:jc w:val="center"/>
              <w:rPr>
                <w:rFonts w:hint="eastAsia" w:ascii="宋体" w:hAnsi="宋体" w:eastAsia="宋体" w:cs="宋体"/>
                <w:kern w:val="0"/>
                <w:sz w:val="15"/>
                <w:szCs w:val="15"/>
              </w:rPr>
            </w:pPr>
            <w:r>
              <w:rPr>
                <w:rFonts w:hint="eastAsia" w:ascii="宋体" w:hAnsi="宋体" w:eastAsia="宋体" w:cs="宋体"/>
                <w:b/>
                <w:bCs/>
                <w:kern w:val="0"/>
                <w:sz w:val="20"/>
                <w:szCs w:val="20"/>
              </w:rPr>
              <w:t>总</w:t>
            </w:r>
            <w:r>
              <w:rPr>
                <w:rFonts w:hint="eastAsia" w:ascii="Times New Roman" w:hAnsi="Times New Roman" w:eastAsia="宋体" w:cs="Times New Roman"/>
                <w:b/>
                <w:bCs/>
                <w:kern w:val="0"/>
                <w:sz w:val="20"/>
                <w:szCs w:val="20"/>
              </w:rPr>
              <w:t>  </w:t>
            </w:r>
            <w:r>
              <w:rPr>
                <w:rFonts w:hint="eastAsia" w:ascii="宋体" w:hAnsi="宋体" w:eastAsia="宋体" w:cs="宋体"/>
                <w:b/>
                <w:bCs/>
                <w:kern w:val="0"/>
                <w:sz w:val="20"/>
                <w:szCs w:val="20"/>
              </w:rPr>
              <w:t>计</w:t>
            </w:r>
          </w:p>
        </w:tc>
        <w:tc>
          <w:tcPr>
            <w:tcW w:w="5557" w:type="dxa"/>
            <w:shd w:val="clear" w:color="auto" w:fill="auto"/>
            <w:vAlign w:val="center"/>
          </w:tcPr>
          <w:p>
            <w:pPr>
              <w:widowControl/>
              <w:jc w:val="left"/>
              <w:rPr>
                <w:rFonts w:hint="eastAsia" w:ascii="宋体" w:hAnsi="宋体" w:eastAsia="宋体" w:cs="宋体"/>
                <w:kern w:val="0"/>
                <w:sz w:val="15"/>
                <w:szCs w:val="15"/>
              </w:rPr>
            </w:pPr>
            <w:r>
              <w:rPr>
                <w:rFonts w:hint="eastAsia" w:ascii="宋体" w:hAnsi="宋体" w:eastAsia="宋体" w:cs="宋体"/>
                <w:kern w:val="0"/>
                <w:sz w:val="16"/>
                <w:szCs w:val="16"/>
              </w:rPr>
              <w:t>大写</w:t>
            </w:r>
            <w:r>
              <w:rPr>
                <w:rFonts w:hint="eastAsia" w:ascii="Times New Roman" w:hAnsi="Times New Roman" w:eastAsia="宋体" w:cs="Times New Roman"/>
                <w:kern w:val="0"/>
                <w:sz w:val="16"/>
                <w:szCs w:val="16"/>
              </w:rPr>
              <w:t>(</w:t>
            </w:r>
            <w:r>
              <w:rPr>
                <w:rFonts w:hint="eastAsia" w:ascii="宋体" w:hAnsi="宋体" w:eastAsia="宋体" w:cs="宋体"/>
                <w:kern w:val="0"/>
                <w:sz w:val="16"/>
                <w:szCs w:val="16"/>
              </w:rPr>
              <w:t>元）</w:t>
            </w:r>
            <w:r>
              <w:rPr>
                <w:rFonts w:hint="eastAsia" w:ascii="Times New Roman" w:hAnsi="Times New Roman" w:eastAsia="宋体" w:cs="Times New Roman"/>
                <w:kern w:val="0"/>
                <w:sz w:val="16"/>
                <w:szCs w:val="16"/>
              </w:rPr>
              <w:t>:</w:t>
            </w:r>
          </w:p>
        </w:tc>
        <w:tc>
          <w:tcPr>
            <w:tcW w:w="1329" w:type="dxa"/>
            <w:gridSpan w:val="2"/>
          </w:tcPr>
          <w:p>
            <w:pPr>
              <w:widowControl/>
              <w:jc w:val="center"/>
              <w:rPr>
                <w:rFonts w:hint="eastAsia" w:ascii="宋体" w:hAnsi="宋体" w:eastAsia="宋体" w:cs="宋体"/>
                <w:kern w:val="0"/>
                <w:sz w:val="15"/>
                <w:szCs w:val="15"/>
              </w:rPr>
            </w:pPr>
            <w:r>
              <w:rPr>
                <w:rFonts w:hint="eastAsia" w:ascii="宋体" w:hAnsi="宋体" w:eastAsia="宋体" w:cs="宋体"/>
                <w:kern w:val="0"/>
                <w:sz w:val="16"/>
                <w:szCs w:val="16"/>
              </w:rPr>
              <w:t>小写</w:t>
            </w:r>
            <w:r>
              <w:rPr>
                <w:rFonts w:hint="eastAsia" w:ascii="Times New Roman" w:hAnsi="Times New Roman" w:eastAsia="宋体" w:cs="Times New Roman"/>
                <w:kern w:val="0"/>
                <w:sz w:val="16"/>
                <w:szCs w:val="16"/>
              </w:rPr>
              <w:t>(</w:t>
            </w:r>
            <w:r>
              <w:rPr>
                <w:rFonts w:hint="eastAsia" w:ascii="宋体" w:hAnsi="宋体" w:eastAsia="宋体" w:cs="宋体"/>
                <w:kern w:val="0"/>
                <w:sz w:val="16"/>
                <w:szCs w:val="16"/>
              </w:rPr>
              <w:t>元）</w:t>
            </w:r>
            <w:r>
              <w:rPr>
                <w:rFonts w:hint="eastAsia" w:ascii="Times New Roman" w:hAnsi="Times New Roman" w:eastAsia="宋体" w:cs="Times New Roman"/>
                <w:kern w:val="0"/>
                <w:sz w:val="16"/>
                <w:szCs w:val="16"/>
              </w:rPr>
              <w:t>:</w:t>
            </w:r>
          </w:p>
        </w:tc>
        <w:tc>
          <w:tcPr>
            <w:tcW w:w="1890" w:type="dxa"/>
            <w:gridSpan w:val="3"/>
            <w:vAlign w:val="center"/>
          </w:tcPr>
          <w:p>
            <w:pPr>
              <w:widowControl/>
              <w:jc w:val="center"/>
              <w:rPr>
                <w:rFonts w:hint="eastAsia" w:ascii="宋体" w:hAnsi="宋体" w:eastAsia="宋体" w:cs="宋体"/>
                <w:kern w:val="0"/>
                <w:sz w:val="15"/>
                <w:szCs w:val="15"/>
              </w:rPr>
            </w:pPr>
          </w:p>
        </w:tc>
      </w:tr>
    </w:tbl>
    <w:p>
      <w:pPr>
        <w:widowControl/>
        <w:shd w:val="clear" w:color="auto" w:fill="FFFFFF"/>
        <w:spacing w:line="520" w:lineRule="atLeast"/>
        <w:rPr>
          <w:rFonts w:ascii="微软雅黑" w:hAnsi="微软雅黑" w:eastAsia="微软雅黑" w:cs="宋体"/>
          <w:color w:val="000000"/>
          <w:kern w:val="0"/>
          <w:sz w:val="27"/>
          <w:szCs w:val="27"/>
        </w:rPr>
      </w:pPr>
    </w:p>
    <w:p>
      <w:pPr>
        <w:widowControl/>
        <w:shd w:val="clear" w:color="auto" w:fill="FFFFFF"/>
        <w:rPr>
          <w:rFonts w:ascii="微软雅黑" w:hAnsi="微软雅黑" w:eastAsia="微软雅黑" w:cs="宋体"/>
          <w:color w:val="000000"/>
          <w:kern w:val="0"/>
          <w:sz w:val="27"/>
          <w:szCs w:val="27"/>
        </w:rPr>
      </w:pPr>
      <w:r>
        <w:rPr>
          <w:rFonts w:ascii="Times New Roman" w:hAnsi="Times New Roman" w:eastAsia="微软雅黑" w:cs="Times New Roman"/>
          <w:color w:val="000000"/>
          <w:kern w:val="0"/>
          <w:sz w:val="24"/>
          <w:szCs w:val="24"/>
        </w:rPr>
        <w:t> </w:t>
      </w:r>
    </w:p>
    <w:p>
      <w:pPr>
        <w:widowControl/>
        <w:shd w:val="clear" w:color="auto" w:fill="FFFFFF"/>
        <w:spacing w:line="52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4"/>
          <w:szCs w:val="24"/>
        </w:rPr>
        <w:t> 投标供应商：（盖章）             </w:t>
      </w:r>
    </w:p>
    <w:p>
      <w:pPr>
        <w:widowControl/>
        <w:shd w:val="clear" w:color="auto" w:fill="FFFFFF"/>
        <w:spacing w:line="52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4"/>
          <w:szCs w:val="24"/>
        </w:rPr>
        <w:t>法定代表人（负责人）或被授权人（签字或盖章）：</w:t>
      </w:r>
    </w:p>
    <w:p>
      <w:pPr>
        <w:widowControl/>
        <w:shd w:val="clear" w:color="auto" w:fill="FFFFFF"/>
        <w:spacing w:line="52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4"/>
          <w:szCs w:val="24"/>
        </w:rPr>
        <w:t>日      期：</w:t>
      </w: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 </w:t>
      </w:r>
    </w:p>
    <w:p>
      <w:pPr>
        <w:widowControl/>
        <w:shd w:val="clear" w:color="auto" w:fill="FFFFFF"/>
        <w:spacing w:line="500" w:lineRule="atLeast"/>
        <w:rPr>
          <w:rFonts w:ascii="微软雅黑" w:hAnsi="微软雅黑" w:eastAsia="微软雅黑" w:cs="宋体"/>
          <w:color w:val="000000"/>
          <w:kern w:val="0"/>
          <w:sz w:val="27"/>
          <w:szCs w:val="27"/>
        </w:rPr>
      </w:pPr>
      <w:r>
        <w:rPr>
          <w:rFonts w:hint="eastAsia" w:ascii="宋体" w:hAnsi="宋体" w:eastAsia="宋体" w:cs="宋体"/>
          <w:b/>
          <w:bCs/>
          <w:color w:val="000000"/>
          <w:kern w:val="0"/>
          <w:sz w:val="28"/>
          <w:szCs w:val="28"/>
        </w:rPr>
        <w:t> 附件五：</w:t>
      </w:r>
    </w:p>
    <w:p>
      <w:pPr>
        <w:widowControl/>
        <w:shd w:val="clear" w:color="auto" w:fill="FFFFFF"/>
        <w:spacing w:before="100" w:after="100"/>
        <w:ind w:firstLine="602"/>
        <w:jc w:val="center"/>
        <w:rPr>
          <w:rFonts w:ascii="微软雅黑" w:hAnsi="微软雅黑" w:eastAsia="微软雅黑" w:cs="宋体"/>
          <w:color w:val="000000"/>
          <w:kern w:val="0"/>
          <w:sz w:val="27"/>
          <w:szCs w:val="27"/>
        </w:rPr>
      </w:pPr>
      <w:r>
        <w:rPr>
          <w:rFonts w:hint="eastAsia" w:ascii="宋体" w:hAnsi="宋体" w:eastAsia="宋体" w:cs="宋体"/>
          <w:b/>
          <w:bCs/>
          <w:color w:val="000000"/>
          <w:kern w:val="0"/>
          <w:sz w:val="30"/>
          <w:szCs w:val="30"/>
        </w:rPr>
        <w:t>参加政府采购活动前 3 年内在经营活动中没有重大违法记录和失信记录的书面声明</w:t>
      </w:r>
    </w:p>
    <w:p>
      <w:pPr>
        <w:widowControl/>
        <w:shd w:val="clear" w:color="auto" w:fill="FFFFFF"/>
        <w:spacing w:line="460" w:lineRule="atLeast"/>
        <w:ind w:firstLine="482"/>
        <w:rPr>
          <w:rFonts w:ascii="微软雅黑" w:hAnsi="微软雅黑" w:eastAsia="微软雅黑" w:cs="宋体"/>
          <w:color w:val="000000"/>
          <w:kern w:val="0"/>
          <w:sz w:val="27"/>
          <w:szCs w:val="27"/>
        </w:rPr>
      </w:pPr>
      <w:r>
        <w:rPr>
          <w:rFonts w:hint="eastAsia" w:ascii="宋体" w:hAnsi="宋体" w:eastAsia="宋体" w:cs="宋体"/>
          <w:b/>
          <w:bCs/>
          <w:color w:val="000000"/>
          <w:kern w:val="0"/>
          <w:sz w:val="24"/>
          <w:szCs w:val="24"/>
        </w:rPr>
        <w:t>                       </w:t>
      </w:r>
      <w:r>
        <w:rPr>
          <w:rFonts w:hint="eastAsia" w:ascii="宋体" w:hAnsi="宋体" w:eastAsia="宋体" w:cs="宋体"/>
          <w:b/>
          <w:bCs/>
          <w:color w:val="000000"/>
          <w:kern w:val="0"/>
          <w:sz w:val="44"/>
          <w:szCs w:val="44"/>
        </w:rPr>
        <w:t>   </w:t>
      </w:r>
    </w:p>
    <w:p>
      <w:pPr>
        <w:widowControl/>
        <w:shd w:val="clear" w:color="auto" w:fill="FFFFFF"/>
        <w:spacing w:line="460" w:lineRule="atLeast"/>
        <w:jc w:val="center"/>
        <w:rPr>
          <w:rFonts w:ascii="微软雅黑" w:hAnsi="微软雅黑" w:eastAsia="微软雅黑" w:cs="宋体"/>
          <w:color w:val="000000"/>
          <w:kern w:val="0"/>
          <w:sz w:val="27"/>
          <w:szCs w:val="27"/>
        </w:rPr>
      </w:pPr>
      <w:r>
        <w:rPr>
          <w:rFonts w:hint="eastAsia" w:ascii="宋体" w:hAnsi="宋体" w:eastAsia="宋体" w:cs="宋体"/>
          <w:b/>
          <w:bCs/>
          <w:color w:val="000000"/>
          <w:kern w:val="0"/>
          <w:sz w:val="44"/>
          <w:szCs w:val="44"/>
        </w:rPr>
        <w:t>声  明</w:t>
      </w:r>
    </w:p>
    <w:p>
      <w:pPr>
        <w:widowControl/>
        <w:shd w:val="clear" w:color="auto" w:fill="FFFFFF"/>
        <w:spacing w:line="460" w:lineRule="atLeast"/>
        <w:ind w:firstLine="883"/>
        <w:jc w:val="center"/>
        <w:rPr>
          <w:rFonts w:ascii="微软雅黑" w:hAnsi="微软雅黑" w:eastAsia="微软雅黑" w:cs="宋体"/>
          <w:color w:val="000000"/>
          <w:kern w:val="0"/>
          <w:sz w:val="27"/>
          <w:szCs w:val="27"/>
        </w:rPr>
      </w:pPr>
      <w:r>
        <w:rPr>
          <w:rFonts w:hint="eastAsia" w:ascii="宋体" w:hAnsi="宋体" w:eastAsia="宋体" w:cs="宋体"/>
          <w:b/>
          <w:bCs/>
          <w:color w:val="000000"/>
          <w:kern w:val="0"/>
          <w:sz w:val="44"/>
          <w:szCs w:val="44"/>
        </w:rPr>
        <w:t> </w:t>
      </w:r>
    </w:p>
    <w:p>
      <w:pPr>
        <w:widowControl/>
        <w:shd w:val="clear" w:color="auto" w:fill="FFFFFF"/>
        <w:spacing w:line="500" w:lineRule="atLeast"/>
        <w:ind w:firstLine="480"/>
        <w:rPr>
          <w:rFonts w:ascii="微软雅黑" w:hAnsi="微软雅黑" w:eastAsia="微软雅黑" w:cs="宋体"/>
          <w:color w:val="000000"/>
          <w:kern w:val="0"/>
          <w:sz w:val="27"/>
          <w:szCs w:val="27"/>
        </w:rPr>
      </w:pPr>
      <w:r>
        <w:rPr>
          <w:rFonts w:hint="eastAsia" w:ascii="宋体" w:hAnsi="宋体" w:eastAsia="宋体" w:cs="宋体"/>
          <w:color w:val="000000"/>
          <w:kern w:val="0"/>
          <w:sz w:val="24"/>
          <w:szCs w:val="24"/>
        </w:rPr>
        <w:t>我公司郑重声明：参加本次政府采购活动前 3 年内，我公司在经营活动中没有因违法经营受到刑事处罚或者责令停产停业、吊销许可证或者执照、较大数额罚款等行政处罚。</w:t>
      </w:r>
    </w:p>
    <w:p>
      <w:pPr>
        <w:widowControl/>
        <w:shd w:val="clear" w:color="auto" w:fill="FFFFFF"/>
        <w:spacing w:line="500" w:lineRule="atLeast"/>
        <w:ind w:firstLine="480"/>
        <w:rPr>
          <w:rFonts w:ascii="微软雅黑" w:hAnsi="微软雅黑" w:eastAsia="微软雅黑" w:cs="宋体"/>
          <w:color w:val="000000"/>
          <w:kern w:val="0"/>
          <w:sz w:val="27"/>
          <w:szCs w:val="27"/>
        </w:rPr>
      </w:pPr>
      <w:r>
        <w:rPr>
          <w:rFonts w:hint="eastAsia" w:ascii="宋体" w:hAnsi="宋体" w:eastAsia="宋体" w:cs="宋体"/>
          <w:color w:val="000000"/>
          <w:kern w:val="0"/>
          <w:sz w:val="24"/>
          <w:szCs w:val="24"/>
        </w:rPr>
        <w:t>在投标截止时间节点，没有被“信用中国”、“中国政府采购网”、“信用江苏”网站列入失信被执行人、重大税收违法案件当事人名单、政府采购严重违法失信行为记录名单。</w:t>
      </w:r>
    </w:p>
    <w:p>
      <w:pPr>
        <w:widowControl/>
        <w:shd w:val="clear" w:color="auto" w:fill="FFFFFF"/>
        <w:ind w:firstLine="480"/>
        <w:rPr>
          <w:rFonts w:ascii="微软雅黑" w:hAnsi="微软雅黑" w:eastAsia="微软雅黑" w:cs="宋体"/>
          <w:color w:val="000000"/>
          <w:kern w:val="0"/>
          <w:sz w:val="27"/>
          <w:szCs w:val="27"/>
        </w:rPr>
      </w:pPr>
      <w:r>
        <w:rPr>
          <w:rFonts w:hint="eastAsia" w:ascii="宋体" w:hAnsi="宋体" w:eastAsia="宋体" w:cs="宋体"/>
          <w:color w:val="000000"/>
          <w:kern w:val="0"/>
          <w:sz w:val="24"/>
          <w:szCs w:val="24"/>
        </w:rPr>
        <w:t> </w:t>
      </w:r>
    </w:p>
    <w:p>
      <w:pPr>
        <w:widowControl/>
        <w:shd w:val="clear" w:color="auto" w:fill="FFFFFF"/>
        <w:ind w:firstLine="480"/>
        <w:rPr>
          <w:rFonts w:ascii="微软雅黑" w:hAnsi="微软雅黑" w:eastAsia="微软雅黑" w:cs="宋体"/>
          <w:color w:val="000000"/>
          <w:kern w:val="0"/>
          <w:sz w:val="27"/>
          <w:szCs w:val="27"/>
        </w:rPr>
      </w:pPr>
      <w:r>
        <w:rPr>
          <w:rFonts w:hint="eastAsia" w:ascii="宋体" w:hAnsi="宋体" w:eastAsia="宋体" w:cs="宋体"/>
          <w:color w:val="000000"/>
          <w:kern w:val="0"/>
          <w:sz w:val="24"/>
          <w:szCs w:val="24"/>
        </w:rPr>
        <w:t> </w:t>
      </w:r>
    </w:p>
    <w:p>
      <w:pPr>
        <w:widowControl/>
        <w:shd w:val="clear" w:color="auto" w:fill="FFFFFF"/>
        <w:ind w:firstLine="480"/>
        <w:rPr>
          <w:rFonts w:ascii="微软雅黑" w:hAnsi="微软雅黑" w:eastAsia="微软雅黑" w:cs="宋体"/>
          <w:color w:val="000000"/>
          <w:kern w:val="0"/>
          <w:sz w:val="27"/>
          <w:szCs w:val="27"/>
        </w:rPr>
      </w:pPr>
      <w:r>
        <w:rPr>
          <w:rFonts w:hint="eastAsia" w:ascii="宋体" w:hAnsi="宋体" w:eastAsia="宋体" w:cs="宋体"/>
          <w:color w:val="000000"/>
          <w:kern w:val="0"/>
          <w:sz w:val="24"/>
          <w:szCs w:val="24"/>
        </w:rPr>
        <w:t>                             </w:t>
      </w:r>
    </w:p>
    <w:p>
      <w:pPr>
        <w:widowControl/>
        <w:shd w:val="clear" w:color="auto" w:fill="FFFFFF"/>
        <w:spacing w:line="46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投标单位（公章）：</w:t>
      </w:r>
    </w:p>
    <w:p>
      <w:pPr>
        <w:widowControl/>
        <w:shd w:val="clear" w:color="auto" w:fill="FFFFFF"/>
        <w:spacing w:line="46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授权代表签字：</w:t>
      </w:r>
      <w:r>
        <w:rPr>
          <w:rFonts w:hint="eastAsia" w:ascii="宋体" w:hAnsi="宋体" w:eastAsia="宋体" w:cs="宋体"/>
          <w:color w:val="000000"/>
          <w:kern w:val="0"/>
          <w:sz w:val="28"/>
          <w:szCs w:val="28"/>
          <w:u w:val="single"/>
        </w:rPr>
        <w:t>______________</w:t>
      </w:r>
    </w:p>
    <w:p>
      <w:pPr>
        <w:widowControl/>
        <w:shd w:val="clear" w:color="auto" w:fill="FFFFFF"/>
        <w:spacing w:line="460" w:lineRule="atLeast"/>
        <w:rPr>
          <w:rFonts w:ascii="微软雅黑" w:hAnsi="微软雅黑" w:eastAsia="微软雅黑" w:cs="宋体"/>
          <w:color w:val="000000"/>
          <w:kern w:val="0"/>
          <w:sz w:val="27"/>
          <w:szCs w:val="27"/>
        </w:rPr>
      </w:pPr>
      <w:r>
        <w:rPr>
          <w:rFonts w:hint="eastAsia" w:ascii="宋体" w:hAnsi="宋体" w:eastAsia="宋体" w:cs="宋体"/>
          <w:color w:val="000000"/>
          <w:kern w:val="0"/>
          <w:sz w:val="28"/>
          <w:szCs w:val="28"/>
        </w:rPr>
        <w:t>     日期：</w:t>
      </w:r>
      <w:r>
        <w:rPr>
          <w:rFonts w:hint="eastAsia" w:ascii="宋体" w:hAnsi="宋体" w:eastAsia="宋体" w:cs="宋体"/>
          <w:color w:val="000000"/>
          <w:kern w:val="0"/>
          <w:sz w:val="28"/>
          <w:szCs w:val="28"/>
          <w:u w:val="single"/>
        </w:rPr>
        <w:t>______</w:t>
      </w:r>
      <w:r>
        <w:rPr>
          <w:rFonts w:hint="eastAsia" w:ascii="宋体" w:hAnsi="宋体" w:eastAsia="宋体" w:cs="宋体"/>
          <w:color w:val="000000"/>
          <w:kern w:val="0"/>
          <w:sz w:val="28"/>
          <w:szCs w:val="28"/>
        </w:rPr>
        <w:t>年</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月</w:t>
      </w:r>
      <w:r>
        <w:rPr>
          <w:rFonts w:hint="eastAsia" w:ascii="宋体" w:hAnsi="宋体" w:eastAsia="宋体" w:cs="宋体"/>
          <w:color w:val="000000"/>
          <w:kern w:val="0"/>
          <w:sz w:val="28"/>
          <w:szCs w:val="28"/>
          <w:u w:val="single"/>
        </w:rPr>
        <w:t>    </w:t>
      </w:r>
      <w:r>
        <w:rPr>
          <w:rFonts w:hint="eastAsia" w:ascii="宋体" w:hAnsi="宋体" w:eastAsia="宋体" w:cs="宋体"/>
          <w:color w:val="000000"/>
          <w:kern w:val="0"/>
          <w:sz w:val="28"/>
          <w:szCs w:val="28"/>
        </w:rPr>
        <w:t>日</w:t>
      </w:r>
    </w:p>
    <w:p/>
    <w:sectPr>
      <w:pgSz w:w="11906" w:h="16838"/>
      <w:pgMar w:top="1134" w:right="1701" w:bottom="1418" w:left="1701"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hMGY3NjkyZWZhOGM0ZTc3ZTA0ZTg0MmE0NDU2MjcifQ=="/>
  </w:docVars>
  <w:rsids>
    <w:rsidRoot w:val="00505D55"/>
    <w:rsid w:val="001522FB"/>
    <w:rsid w:val="00162497"/>
    <w:rsid w:val="00231F62"/>
    <w:rsid w:val="002A7F70"/>
    <w:rsid w:val="00505D55"/>
    <w:rsid w:val="00611EC3"/>
    <w:rsid w:val="006D5862"/>
    <w:rsid w:val="009C4E4D"/>
    <w:rsid w:val="00AC79CE"/>
    <w:rsid w:val="00CC0AA6"/>
    <w:rsid w:val="00E000B8"/>
    <w:rsid w:val="00E56BEC"/>
    <w:rsid w:val="00F4543D"/>
    <w:rsid w:val="12097266"/>
    <w:rsid w:val="13192F78"/>
    <w:rsid w:val="1FEB2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1"/>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link w:val="13"/>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字符"/>
    <w:basedOn w:val="8"/>
    <w:link w:val="5"/>
    <w:autoRedefine/>
    <w:qFormat/>
    <w:uiPriority w:val="99"/>
    <w:rPr>
      <w:sz w:val="18"/>
      <w:szCs w:val="18"/>
    </w:rPr>
  </w:style>
  <w:style w:type="character" w:customStyle="1" w:styleId="10">
    <w:name w:val="页脚 字符"/>
    <w:basedOn w:val="8"/>
    <w:link w:val="4"/>
    <w:autoRedefine/>
    <w:qFormat/>
    <w:uiPriority w:val="99"/>
    <w:rPr>
      <w:sz w:val="18"/>
      <w:szCs w:val="18"/>
    </w:rPr>
  </w:style>
  <w:style w:type="character" w:customStyle="1" w:styleId="11">
    <w:name w:val="标题 2 字符"/>
    <w:basedOn w:val="8"/>
    <w:link w:val="2"/>
    <w:autoRedefine/>
    <w:qFormat/>
    <w:uiPriority w:val="9"/>
    <w:rPr>
      <w:rFonts w:ascii="宋体" w:hAnsi="宋体" w:eastAsia="宋体" w:cs="宋体"/>
      <w:b/>
      <w:bCs/>
      <w:kern w:val="0"/>
      <w:sz w:val="36"/>
      <w:szCs w:val="36"/>
    </w:rPr>
  </w:style>
  <w:style w:type="paragraph" w:customStyle="1" w:styleId="12">
    <w:name w:val="16"/>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3">
    <w:name w:val="正文文本 字符"/>
    <w:basedOn w:val="8"/>
    <w:link w:val="3"/>
    <w:autoRedefine/>
    <w:semiHidden/>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1019</Words>
  <Characters>5809</Characters>
  <Lines>48</Lines>
  <Paragraphs>13</Paragraphs>
  <TotalTime>42</TotalTime>
  <ScaleCrop>false</ScaleCrop>
  <LinksUpToDate>false</LinksUpToDate>
  <CharactersWithSpaces>6815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2024-05-07T08:27:00Z</dcterms:created>
  <dc:creator>政毅 葛</dc:creator>
  <cp:lastModifiedBy>龚海燕</cp:lastModifiedBy>
  <dcterms:modified xsi:type="dcterms:W3CDTF">2024-05-08T09:13:12Z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C32FE019E220474B93BC1ABA22C1B275_13</vt:lpwstr>
  </property>
</Properties>
</file>